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8327A" w14:textId="766D17BB" w:rsidR="00AE3BAB" w:rsidRPr="00AE3BAB" w:rsidRDefault="00AE3BAB" w:rsidP="00AE3BAB">
      <w:pPr>
        <w:pStyle w:val="Briefkopfadresse"/>
        <w:spacing w:after="20" w:line="240" w:lineRule="auto"/>
        <w:ind w:left="-284" w:firstLine="284"/>
        <w:jc w:val="left"/>
        <w:outlineLvl w:val="0"/>
        <w:rPr>
          <w:rFonts w:ascii="Century Gothic" w:hAnsi="Century Gothic"/>
          <w:b/>
          <w:bCs/>
          <w:color w:val="800080"/>
          <w:sz w:val="28"/>
          <w:szCs w:val="28"/>
        </w:rPr>
      </w:pPr>
      <w:bookmarkStart w:id="0" w:name="_Hlk536103007"/>
      <w:bookmarkStart w:id="1" w:name="_Hlk519772176"/>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FRIONIC</w:t>
      </w:r>
      <w:r w:rsidR="009F5A66">
        <w:rPr>
          <w:rFonts w:ascii="Century Gothic" w:hAnsi="Century Gothic"/>
          <w:b/>
          <w:color w:val="800080"/>
          <w:sz w:val="28"/>
          <w:szCs w:val="28"/>
        </w:rPr>
        <w:t>®</w:t>
      </w:r>
      <w:r w:rsidR="0025399F">
        <w:rPr>
          <w:rFonts w:ascii="Century Gothic" w:hAnsi="Century Gothic"/>
          <w:b/>
          <w:color w:val="800080"/>
          <w:sz w:val="28"/>
          <w:szCs w:val="28"/>
        </w:rPr>
        <w:t xml:space="preserve"> </w:t>
      </w:r>
      <w:bookmarkStart w:id="2" w:name="_Hlk34043150"/>
      <w:r w:rsidR="0025399F" w:rsidRPr="0025399F">
        <w:rPr>
          <w:rFonts w:ascii="Century Gothic" w:hAnsi="Century Gothic"/>
          <w:b/>
          <w:color w:val="800080"/>
          <w:sz w:val="28"/>
          <w:szCs w:val="28"/>
        </w:rPr>
        <w:t>FRS-BM056-18/G22/B/T</w:t>
      </w:r>
      <w:r w:rsidR="006E13A3">
        <w:rPr>
          <w:rFonts w:ascii="Century Gothic" w:hAnsi="Century Gothic"/>
          <w:b/>
          <w:color w:val="800080"/>
          <w:sz w:val="28"/>
          <w:szCs w:val="28"/>
        </w:rPr>
        <w:t xml:space="preserve"> </w:t>
      </w:r>
      <w:bookmarkEnd w:id="2"/>
      <w:r w:rsidR="006E13A3">
        <w:rPr>
          <w:rFonts w:ascii="Century Gothic" w:hAnsi="Century Gothic"/>
          <w:b/>
          <w:color w:val="800080"/>
          <w:sz w:val="28"/>
          <w:szCs w:val="28"/>
          <w:lang w:val="de-AT"/>
        </w:rPr>
        <w:t>(</w:t>
      </w:r>
      <w:r w:rsidR="006E13A3" w:rsidRPr="0045442D">
        <w:rPr>
          <w:rFonts w:ascii="Century Gothic" w:hAnsi="Century Gothic"/>
          <w:b/>
          <w:color w:val="800080"/>
          <w:sz w:val="28"/>
          <w:szCs w:val="28"/>
          <w:lang w:val="de-AT"/>
        </w:rPr>
        <w:t>Artikel</w:t>
      </w:r>
      <w:r w:rsidR="006E13A3">
        <w:rPr>
          <w:rFonts w:ascii="Century Gothic" w:hAnsi="Century Gothic"/>
          <w:b/>
          <w:color w:val="800080"/>
          <w:sz w:val="28"/>
          <w:szCs w:val="28"/>
          <w:lang w:val="de-AT"/>
        </w:rPr>
        <w:t xml:space="preserve"> Nr. 15737)</w:t>
      </w:r>
    </w:p>
    <w:p w14:paraId="0FE356E0" w14:textId="77777777" w:rsidR="006F4189" w:rsidRDefault="00F667CC" w:rsidP="006F4189">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Heizungsunterstützung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022EF75C" w14:textId="2D53B405" w:rsidR="00AE3BAB" w:rsidRPr="00757BE6" w:rsidRDefault="006F4189" w:rsidP="00AE3BAB">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in einem zertifizierten Betrieb CE Konform unter Anwendung der Normen EN13445 und EN 378 hergestellt. </w:t>
      </w:r>
    </w:p>
    <w:p w14:paraId="2CF9C281" w14:textId="77777777" w:rsidR="003C4D67" w:rsidRPr="003C4D67" w:rsidRDefault="003C4D67" w:rsidP="003C4D67">
      <w:pPr>
        <w:spacing w:before="120" w:after="60"/>
        <w:jc w:val="both"/>
        <w:rPr>
          <w:rFonts w:ascii="Century Gothic" w:hAnsi="Century Gothic" w:cs="Arial"/>
          <w:smallCaps/>
          <w:sz w:val="20"/>
          <w:szCs w:val="20"/>
        </w:rPr>
      </w:pPr>
      <w:r w:rsidRPr="00552292">
        <w:rPr>
          <w:rFonts w:ascii="Century Gothic" w:hAnsi="Century Gothic" w:cs="Arial"/>
          <w:smallCaps/>
          <w:sz w:val="20"/>
          <w:szCs w:val="20"/>
        </w:rPr>
        <w:t xml:space="preserve">Anschlüsse </w:t>
      </w:r>
    </w:p>
    <w:p w14:paraId="12A6D8F3" w14:textId="7F2DF170" w:rsidR="00AE3BAB" w:rsidRPr="00757BE6" w:rsidRDefault="00AE3BAB" w:rsidP="00AE3BAB">
      <w:pPr>
        <w:spacing w:after="120"/>
        <w:jc w:val="both"/>
        <w:rPr>
          <w:rFonts w:ascii="Century Gothic" w:hAnsi="Century Gothic" w:cs="Arial"/>
          <w:sz w:val="18"/>
          <w:szCs w:val="18"/>
        </w:rPr>
      </w:pPr>
      <w:r w:rsidRPr="00757BE6">
        <w:rPr>
          <w:rFonts w:ascii="Century Gothic" w:hAnsi="Century Gothic" w:cs="Arial"/>
          <w:sz w:val="18"/>
          <w:szCs w:val="18"/>
        </w:rPr>
        <w:t>Für ein übersichtliches Anschlussbild und eine einfache Handhabung sind die Anschlüsse in der Regel in einer Achsenrichtung angeordnet. Bei allen Forstner Produkten sind Fühlertauchhülsen fix eingeschweißt, d.h. mögliche Undichtheiten werden vermieden!</w:t>
      </w:r>
      <w:r w:rsidR="00BF5E13">
        <w:rPr>
          <w:rFonts w:ascii="Century Gothic" w:hAnsi="Century Gothic" w:cs="Arial"/>
          <w:sz w:val="18"/>
          <w:szCs w:val="18"/>
        </w:rPr>
        <w:t xml:space="preserve"> Die Kondensatoren leisten jeweils 5,5kW bei Vollkondensation und können einzeln wie auch im Verbund angeschlossen werden.</w:t>
      </w:r>
    </w:p>
    <w:p w14:paraId="7283A158" w14:textId="77777777" w:rsidR="003C4D67" w:rsidRPr="00757BE6" w:rsidRDefault="003C4D67" w:rsidP="003C4D67">
      <w:pPr>
        <w:spacing w:before="120" w:after="60"/>
        <w:jc w:val="both"/>
        <w:rPr>
          <w:rFonts w:ascii="Century Gothic" w:hAnsi="Century Gothic" w:cs="Arial"/>
          <w:sz w:val="18"/>
          <w:szCs w:val="18"/>
        </w:rPr>
      </w:pPr>
      <w:r w:rsidRPr="00552292">
        <w:rPr>
          <w:rFonts w:ascii="Century Gothic" w:hAnsi="Century Gothic" w:cs="Arial"/>
          <w:smallCaps/>
          <w:sz w:val="20"/>
          <w:szCs w:val="20"/>
        </w:rPr>
        <w:t>Funktion</w:t>
      </w:r>
      <w:r>
        <w:rPr>
          <w:rFonts w:ascii="Century Gothic" w:hAnsi="Century Gothic" w:cs="Arial"/>
          <w:sz w:val="18"/>
          <w:szCs w:val="18"/>
        </w:rPr>
        <w:t xml:space="preserve"> </w:t>
      </w:r>
    </w:p>
    <w:p w14:paraId="44B7D164" w14:textId="77777777" w:rsidR="00AE3BAB" w:rsidRPr="00757BE6" w:rsidRDefault="00AE3BAB" w:rsidP="002F7B9E">
      <w:pPr>
        <w:spacing w:after="120"/>
        <w:jc w:val="both"/>
        <w:rPr>
          <w:rFonts w:ascii="Century Gothic" w:hAnsi="Century Gothic" w:cs="Arial"/>
          <w:sz w:val="18"/>
          <w:szCs w:val="18"/>
        </w:rPr>
      </w:pPr>
      <w:r w:rsidRPr="00757BE6">
        <w:rPr>
          <w:rFonts w:ascii="Century Gothic" w:hAnsi="Century Gothic" w:cs="Arial"/>
          <w:sz w:val="18"/>
          <w:szCs w:val="18"/>
        </w:rPr>
        <w:t>Der Speicher gleicht zeitliche Verschiebungen von Energieangebot und Energiebedarf aus und kann mit geringem Leistungsangebot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p>
    <w:p w14:paraId="116C8FCC" w14:textId="7B829377" w:rsidR="003C4D67" w:rsidRPr="003C4D67" w:rsidRDefault="003C4D67" w:rsidP="003C4D67">
      <w:pPr>
        <w:spacing w:before="120" w:after="60"/>
        <w:jc w:val="both"/>
        <w:rPr>
          <w:rFonts w:ascii="Century Gothic" w:hAnsi="Century Gothic" w:cs="Arial"/>
          <w:smallCaps/>
          <w:sz w:val="20"/>
          <w:szCs w:val="20"/>
        </w:rPr>
      </w:pPr>
      <w:r>
        <w:rPr>
          <w:rFonts w:ascii="Century Gothic" w:hAnsi="Century Gothic" w:cs="Arial"/>
          <w:smallCaps/>
          <w:sz w:val="20"/>
          <w:szCs w:val="20"/>
        </w:rPr>
        <w:t>V</w:t>
      </w:r>
      <w:r w:rsidRPr="00552292">
        <w:rPr>
          <w:rFonts w:ascii="Century Gothic" w:hAnsi="Century Gothic" w:cs="Arial"/>
          <w:smallCaps/>
          <w:sz w:val="20"/>
          <w:szCs w:val="20"/>
        </w:rPr>
        <w:t>orteile</w:t>
      </w:r>
    </w:p>
    <w:p w14:paraId="5E0A830F" w14:textId="65A6DAF5" w:rsidR="0025399F" w:rsidRDefault="00AE3BAB" w:rsidP="0025399F">
      <w:pPr>
        <w:spacing w:after="120"/>
        <w:jc w:val="both"/>
        <w:rPr>
          <w:rFonts w:ascii="Century Gothic" w:hAnsi="Century Gothic" w:cs="Arial"/>
          <w:sz w:val="18"/>
          <w:szCs w:val="18"/>
        </w:rPr>
      </w:pPr>
      <w:r w:rsidRPr="00757BE6">
        <w:rPr>
          <w:rFonts w:ascii="Century Gothic" w:hAnsi="Century Gothic" w:cs="Arial"/>
          <w:sz w:val="18"/>
          <w:szCs w:val="18"/>
        </w:rPr>
        <w:t xml:space="preserve">Durch Abwärmenutzung wird die Verflüssigungstemperatur, der Verschleiß des Verdichters und der zusätzliche Heizbedarf reduziert (je nach Anlage sogar komplett eingespart). Der Wirkungsgrad der Kälteanlage vervielfacht sich (z.B. bei Normalkälte </w:t>
      </w:r>
      <w:r w:rsidR="00780ED2">
        <w:rPr>
          <w:rFonts w:ascii="Century Gothic" w:hAnsi="Century Gothic" w:cs="Arial"/>
          <w:sz w:val="18"/>
          <w:szCs w:val="18"/>
        </w:rPr>
        <w:t xml:space="preserve">im Bereich </w:t>
      </w:r>
      <w:r w:rsidRPr="00757BE6">
        <w:rPr>
          <w:rFonts w:ascii="Century Gothic" w:hAnsi="Century Gothic" w:cs="Arial"/>
          <w:sz w:val="18"/>
          <w:szCs w:val="18"/>
        </w:rPr>
        <w:t>von COP 3 auf COP 7!) und wird somit nicht nur höchsten Ansprüchen an die Energieeffizienz, sondern auch wirtschaftlichen Gesichtspunkten mit kürzester Amortisation gerecht.</w:t>
      </w:r>
      <w:r w:rsidR="0025399F" w:rsidRPr="0025399F">
        <w:rPr>
          <w:rFonts w:ascii="Century Gothic" w:hAnsi="Century Gothic" w:cs="Arial"/>
          <w:sz w:val="18"/>
          <w:szCs w:val="18"/>
        </w:rPr>
        <w:t xml:space="preserve"> </w:t>
      </w:r>
    </w:p>
    <w:p w14:paraId="5452B502" w14:textId="4510686C" w:rsidR="0025399F" w:rsidRPr="007848DE" w:rsidRDefault="0025399F" w:rsidP="00C9242E">
      <w:pPr>
        <w:tabs>
          <w:tab w:val="left" w:pos="2344"/>
        </w:tabs>
        <w:spacing w:after="0" w:line="240" w:lineRule="auto"/>
        <w:jc w:val="both"/>
        <w:rPr>
          <w:rFonts w:ascii="Century Gothic" w:hAnsi="Century Gothic" w:cs="Arial"/>
          <w:sz w:val="18"/>
          <w:szCs w:val="18"/>
        </w:rPr>
      </w:pPr>
    </w:p>
    <w:p w14:paraId="4BDC72AA" w14:textId="036F5224" w:rsidR="009D44B9" w:rsidRPr="00A75CC1" w:rsidRDefault="0025399F" w:rsidP="009D44B9">
      <w:pPr>
        <w:spacing w:after="120"/>
        <w:jc w:val="both"/>
        <w:rPr>
          <w:rFonts w:ascii="Century Gothic" w:eastAsia="Times New Roman" w:hAnsi="Century Gothic" w:cs="Arial"/>
          <w:b/>
          <w:bCs/>
          <w:color w:val="800080"/>
          <w:sz w:val="20"/>
          <w:szCs w:val="18"/>
          <w:lang w:val="de-DE" w:eastAsia="de-DE"/>
        </w:rPr>
      </w:pPr>
      <w:r w:rsidRPr="008C0EA2">
        <w:rPr>
          <w:rFonts w:ascii="Century Gothic" w:eastAsia="Times New Roman" w:hAnsi="Century Gothic" w:cs="Arial"/>
          <w:b/>
          <w:bCs/>
          <w:color w:val="800080"/>
          <w:sz w:val="20"/>
          <w:szCs w:val="18"/>
          <w:lang w:val="de-DE" w:eastAsia="de-DE"/>
        </w:rPr>
        <w:t>TECHNISCHE DATEN</w:t>
      </w:r>
      <w:r w:rsidR="00773E4E">
        <w:rPr>
          <w:rFonts w:ascii="Century Gothic" w:eastAsia="Times New Roman" w:hAnsi="Century Gothic" w:cs="Arial"/>
          <w:b/>
          <w:bCs/>
          <w:color w:val="800080"/>
          <w:sz w:val="20"/>
          <w:szCs w:val="18"/>
          <w:lang w:val="de-DE" w:eastAsia="de-DE"/>
        </w:rPr>
        <w:t>, TYP</w:t>
      </w:r>
      <w:r w:rsidR="00C9242E" w:rsidRPr="008C0EA2">
        <w:rPr>
          <w:rFonts w:ascii="Century Gothic" w:eastAsia="Times New Roman" w:hAnsi="Century Gothic" w:cs="Arial"/>
          <w:b/>
          <w:bCs/>
          <w:color w:val="800080"/>
          <w:sz w:val="20"/>
          <w:szCs w:val="18"/>
          <w:lang w:val="de-DE" w:eastAsia="de-DE"/>
        </w:rPr>
        <w:t xml:space="preserve"> FRS-BM056-18/G22/B/T</w:t>
      </w:r>
    </w:p>
    <w:p w14:paraId="6327C730" w14:textId="77777777" w:rsidR="009D44B9" w:rsidRPr="007848DE" w:rsidRDefault="009D44B9" w:rsidP="009D44B9">
      <w:pPr>
        <w:spacing w:after="0" w:line="240" w:lineRule="auto"/>
        <w:jc w:val="both"/>
        <w:rPr>
          <w:rFonts w:ascii="Century Gothic" w:hAnsi="Century Gothic" w:cs="Arial"/>
          <w:sz w:val="18"/>
          <w:szCs w:val="18"/>
        </w:rPr>
      </w:pPr>
    </w:p>
    <w:p w14:paraId="081157B4" w14:textId="77777777" w:rsidR="009D44B9" w:rsidRPr="00A75CC1" w:rsidRDefault="009D44B9" w:rsidP="009D44B9">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473386C8" w14:textId="786C8ED5" w:rsidR="00F667CC" w:rsidRDefault="004B0F61" w:rsidP="00574B56">
      <w:pPr>
        <w:tabs>
          <w:tab w:val="left" w:pos="3402"/>
        </w:tabs>
        <w:spacing w:after="12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r>
      <w:r w:rsidR="00A10D7B" w:rsidRPr="00A10D7B">
        <w:rPr>
          <w:rFonts w:ascii="Century Gothic" w:hAnsi="Century Gothic" w:cs="Arial"/>
          <w:sz w:val="18"/>
          <w:szCs w:val="18"/>
        </w:rPr>
        <w:t>560</w:t>
      </w:r>
      <w:r w:rsidRPr="00A10D7B">
        <w:rPr>
          <w:rFonts w:ascii="Century Gothic" w:hAnsi="Century Gothic" w:cs="Arial"/>
          <w:sz w:val="18"/>
          <w:szCs w:val="18"/>
        </w:rPr>
        <w:tab/>
        <w:t>Liter</w:t>
      </w:r>
      <w:r w:rsidRPr="00A10D7B">
        <w:rPr>
          <w:rFonts w:ascii="Century Gothic" w:hAnsi="Century Gothic" w:cs="Arial"/>
          <w:sz w:val="18"/>
          <w:szCs w:val="18"/>
          <w:highlight w:val="yellow"/>
        </w:rPr>
        <w:br/>
      </w:r>
      <w:r w:rsidRPr="00A10D7B">
        <w:rPr>
          <w:rFonts w:ascii="Century Gothic" w:hAnsi="Century Gothic" w:cs="Arial"/>
          <w:sz w:val="18"/>
          <w:szCs w:val="18"/>
        </w:rPr>
        <w:t>Durchmesser ohne Dämmung:</w:t>
      </w:r>
      <w:r w:rsidRPr="00A10D7B">
        <w:rPr>
          <w:rFonts w:ascii="Century Gothic" w:hAnsi="Century Gothic" w:cs="Arial"/>
          <w:sz w:val="18"/>
          <w:szCs w:val="18"/>
        </w:rPr>
        <w:tab/>
      </w:r>
      <w:r w:rsidR="003F4C97" w:rsidRPr="00A10D7B">
        <w:rPr>
          <w:rFonts w:ascii="Century Gothic" w:hAnsi="Century Gothic" w:cs="Arial"/>
          <w:sz w:val="18"/>
          <w:szCs w:val="18"/>
        </w:rPr>
        <w:t>650</w:t>
      </w:r>
      <w:r w:rsidRPr="00A10D7B">
        <w:rPr>
          <w:rFonts w:ascii="Century Gothic" w:hAnsi="Century Gothic" w:cs="Arial"/>
          <w:sz w:val="18"/>
          <w:szCs w:val="18"/>
        </w:rPr>
        <w:tab/>
        <w:t>mm</w:t>
      </w:r>
      <w:r w:rsidRPr="00A10D7B">
        <w:rPr>
          <w:rFonts w:ascii="Century Gothic" w:hAnsi="Century Gothic" w:cs="Arial"/>
          <w:sz w:val="18"/>
          <w:szCs w:val="18"/>
        </w:rPr>
        <w:br/>
        <w:t>Höhe ohne Dämmung:</w:t>
      </w:r>
      <w:r w:rsidRPr="00A10D7B">
        <w:rPr>
          <w:rFonts w:ascii="Century Gothic" w:hAnsi="Century Gothic" w:cs="Arial"/>
          <w:sz w:val="18"/>
          <w:szCs w:val="18"/>
        </w:rPr>
        <w:tab/>
      </w:r>
      <w:r w:rsidR="00495404" w:rsidRPr="00A10D7B">
        <w:rPr>
          <w:rFonts w:ascii="Century Gothic" w:hAnsi="Century Gothic" w:cs="Arial"/>
          <w:sz w:val="18"/>
          <w:szCs w:val="18"/>
        </w:rPr>
        <w:t>1850</w:t>
      </w:r>
      <w:r w:rsidRPr="00A10D7B">
        <w:rPr>
          <w:rFonts w:ascii="Century Gothic" w:hAnsi="Century Gothic" w:cs="Arial"/>
          <w:sz w:val="18"/>
          <w:szCs w:val="18"/>
        </w:rPr>
        <w:tab/>
        <w:t>mm</w:t>
      </w:r>
      <w:r w:rsidRPr="00A10D7B">
        <w:rPr>
          <w:rFonts w:ascii="Century Gothic" w:hAnsi="Century Gothic" w:cs="Arial"/>
          <w:sz w:val="18"/>
          <w:szCs w:val="18"/>
        </w:rPr>
        <w:br/>
        <w:t>Kipphöhe ohne Dämmung:</w:t>
      </w:r>
      <w:r w:rsidRPr="00A10D7B">
        <w:rPr>
          <w:rFonts w:ascii="Century Gothic" w:hAnsi="Century Gothic" w:cs="Arial"/>
          <w:sz w:val="18"/>
          <w:szCs w:val="18"/>
        </w:rPr>
        <w:tab/>
      </w:r>
      <w:r w:rsidR="00495404" w:rsidRPr="00A10D7B">
        <w:rPr>
          <w:rFonts w:ascii="Century Gothic" w:hAnsi="Century Gothic" w:cs="Arial"/>
          <w:sz w:val="18"/>
          <w:szCs w:val="18"/>
        </w:rPr>
        <w:t>1940</w:t>
      </w:r>
      <w:r w:rsidRPr="00A10D7B">
        <w:rPr>
          <w:rFonts w:ascii="Century Gothic" w:hAnsi="Century Gothic" w:cs="Arial"/>
          <w:sz w:val="18"/>
          <w:szCs w:val="18"/>
        </w:rPr>
        <w:tab/>
        <w:t>mm</w:t>
      </w:r>
      <w:r w:rsidRPr="00A10D7B">
        <w:rPr>
          <w:rFonts w:ascii="Century Gothic" w:hAnsi="Century Gothic" w:cs="Arial"/>
          <w:sz w:val="18"/>
          <w:szCs w:val="18"/>
        </w:rPr>
        <w:br/>
        <w:t>Betriebsdruck:</w:t>
      </w:r>
      <w:r w:rsidRPr="00A10D7B">
        <w:rPr>
          <w:rFonts w:ascii="Century Gothic" w:hAnsi="Century Gothic" w:cs="Arial"/>
          <w:sz w:val="18"/>
          <w:szCs w:val="18"/>
        </w:rPr>
        <w:tab/>
        <w:t>3,0</w:t>
      </w:r>
      <w:r w:rsidRPr="00A10D7B">
        <w:rPr>
          <w:rFonts w:ascii="Century Gothic" w:hAnsi="Century Gothic" w:cs="Arial"/>
          <w:sz w:val="18"/>
          <w:szCs w:val="18"/>
        </w:rPr>
        <w:tab/>
        <w:t>bar</w:t>
      </w:r>
      <w:r w:rsidRPr="00A10D7B">
        <w:rPr>
          <w:rFonts w:ascii="Century Gothic" w:hAnsi="Century Gothic" w:cs="Arial"/>
          <w:sz w:val="18"/>
          <w:szCs w:val="18"/>
        </w:rPr>
        <w:br/>
        <w:t>Prüfdruck:</w:t>
      </w:r>
      <w:r w:rsidRPr="00A10D7B">
        <w:rPr>
          <w:rFonts w:ascii="Century Gothic" w:hAnsi="Century Gothic" w:cs="Arial"/>
          <w:sz w:val="18"/>
          <w:szCs w:val="18"/>
        </w:rPr>
        <w:tab/>
      </w:r>
      <w:r w:rsidR="00943CFB">
        <w:rPr>
          <w:rFonts w:ascii="Century Gothic" w:hAnsi="Century Gothic" w:cs="Arial"/>
          <w:sz w:val="18"/>
          <w:szCs w:val="18"/>
        </w:rPr>
        <w:t>4,7</w:t>
      </w:r>
      <w:r w:rsidRPr="00A10D7B">
        <w:rPr>
          <w:rFonts w:ascii="Century Gothic" w:hAnsi="Century Gothic" w:cs="Arial"/>
          <w:sz w:val="18"/>
          <w:szCs w:val="18"/>
        </w:rPr>
        <w:tab/>
        <w:t>bar</w:t>
      </w:r>
      <w:r w:rsidR="00F667CC">
        <w:rPr>
          <w:rFonts w:ascii="Century Gothic" w:hAnsi="Century Gothic" w:cs="Arial"/>
          <w:sz w:val="18"/>
          <w:szCs w:val="18"/>
        </w:rPr>
        <w:br/>
        <w:t>Schichtungseffizienz:</w:t>
      </w:r>
      <w:r w:rsidR="00F667CC">
        <w:rPr>
          <w:rFonts w:ascii="Century Gothic" w:hAnsi="Century Gothic" w:cs="Arial"/>
          <w:sz w:val="18"/>
          <w:szCs w:val="18"/>
        </w:rPr>
        <w:tab/>
        <w:t>mindestens 86</w:t>
      </w:r>
      <w:r w:rsidR="00F667CC">
        <w:rPr>
          <w:rFonts w:ascii="Century Gothic" w:hAnsi="Century Gothic" w:cs="Arial"/>
          <w:sz w:val="18"/>
          <w:szCs w:val="18"/>
        </w:rPr>
        <w:tab/>
        <w:t>%</w:t>
      </w:r>
    </w:p>
    <w:p w14:paraId="0E3BFAF7" w14:textId="77777777" w:rsidR="0025399F" w:rsidRPr="00757BE6" w:rsidRDefault="0025399F" w:rsidP="0025399F">
      <w:pPr>
        <w:tabs>
          <w:tab w:val="left" w:pos="3119"/>
        </w:tabs>
        <w:spacing w:after="120"/>
        <w:jc w:val="both"/>
        <w:rPr>
          <w:rFonts w:ascii="Century Gothic" w:hAnsi="Century Gothic"/>
          <w:sz w:val="18"/>
          <w:szCs w:val="18"/>
          <w:lang w:val="de-DE" w:eastAsia="de-DE"/>
        </w:rPr>
      </w:pPr>
    </w:p>
    <w:p w14:paraId="742A0064" w14:textId="77777777" w:rsidR="004B0F61" w:rsidRPr="008C0EA2" w:rsidRDefault="004B0F61" w:rsidP="0025399F">
      <w:pPr>
        <w:tabs>
          <w:tab w:val="left" w:pos="3119"/>
        </w:tabs>
        <w:spacing w:after="120"/>
        <w:jc w:val="both"/>
        <w:rPr>
          <w:rFonts w:ascii="Century Gothic" w:hAnsi="Century Gothic" w:cs="Arial"/>
          <w:b/>
          <w:bCs/>
          <w:caps/>
          <w:sz w:val="18"/>
          <w:szCs w:val="18"/>
        </w:rPr>
      </w:pPr>
      <w:r w:rsidRPr="008C0EA2">
        <w:rPr>
          <w:rFonts w:ascii="Century Gothic" w:hAnsi="Century Gothic"/>
          <w:b/>
          <w:bCs/>
          <w:caps/>
          <w:sz w:val="18"/>
          <w:szCs w:val="18"/>
          <w:lang w:val="de-DE" w:eastAsia="de-DE"/>
        </w:rPr>
        <w:lastRenderedPageBreak/>
        <w:t>Anschlüsse</w:t>
      </w:r>
    </w:p>
    <w:p w14:paraId="02508FB0" w14:textId="23AF5FBF" w:rsidR="00495404" w:rsidRDefault="00495404" w:rsidP="00A36490">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w:t>
      </w:r>
      <w:r w:rsidR="00A36490">
        <w:rPr>
          <w:rFonts w:ascii="Century Gothic" w:hAnsi="Century Gothic" w:cs="Arial"/>
          <w:sz w:val="18"/>
          <w:szCs w:val="18"/>
        </w:rPr>
        <w:t xml:space="preserve"> </w:t>
      </w:r>
      <w:r w:rsidRPr="007A7E60">
        <w:rPr>
          <w:rFonts w:ascii="Century Gothic" w:hAnsi="Century Gothic" w:cs="Arial"/>
          <w:sz w:val="18"/>
          <w:szCs w:val="18"/>
        </w:rPr>
        <w:t xml:space="preserve">IG </w:t>
      </w:r>
      <w:r>
        <w:rPr>
          <w:rFonts w:ascii="Century Gothic" w:hAnsi="Century Gothic" w:cs="Arial"/>
          <w:sz w:val="18"/>
          <w:szCs w:val="18"/>
        </w:rPr>
        <w:t>1“</w:t>
      </w:r>
      <w:r>
        <w:rPr>
          <w:rFonts w:ascii="Century Gothic" w:hAnsi="Century Gothic" w:cs="Arial"/>
          <w:sz w:val="18"/>
          <w:szCs w:val="18"/>
        </w:rPr>
        <w:tab/>
      </w:r>
      <w:r w:rsidRPr="007A7E60">
        <w:rPr>
          <w:rFonts w:ascii="Century Gothic" w:hAnsi="Century Gothic" w:cs="Arial"/>
          <w:sz w:val="18"/>
          <w:szCs w:val="18"/>
        </w:rPr>
        <w:t>Anschluss mittig im Deckel des Speichers (z.B. automatische Entlüftung)</w:t>
      </w:r>
    </w:p>
    <w:p w14:paraId="67A5073C" w14:textId="67CEFB97" w:rsidR="00495404" w:rsidRDefault="00495404" w:rsidP="00A36490">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w:t>
      </w:r>
      <w:r w:rsidR="00A36490">
        <w:rPr>
          <w:rFonts w:ascii="Century Gothic" w:hAnsi="Century Gothic" w:cs="Arial"/>
          <w:sz w:val="18"/>
          <w:szCs w:val="18"/>
        </w:rPr>
        <w:t xml:space="preserve">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t>opt. Vorlauf Backup-Wärmeerzeuger / Erweiterung</w:t>
      </w:r>
    </w:p>
    <w:p w14:paraId="411380C2" w14:textId="5B9FB761" w:rsidR="00495404" w:rsidRPr="007A7E60" w:rsidRDefault="00495404" w:rsidP="00A36490">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w:t>
      </w:r>
      <w:r w:rsidR="00A36490">
        <w:rPr>
          <w:rFonts w:ascii="Century Gothic" w:hAnsi="Century Gothic" w:cs="Arial"/>
          <w:sz w:val="18"/>
          <w:szCs w:val="18"/>
        </w:rPr>
        <w:t xml:space="preserve"> </w:t>
      </w:r>
      <w:r>
        <w:rPr>
          <w:rFonts w:ascii="Century Gothic" w:hAnsi="Century Gothic" w:cs="Arial"/>
          <w:sz w:val="18"/>
          <w:szCs w:val="18"/>
        </w:rPr>
        <w:t xml:space="preserve">IG 6/4“ </w:t>
      </w:r>
      <w:r>
        <w:rPr>
          <w:rFonts w:ascii="Century Gothic" w:hAnsi="Century Gothic" w:cs="Arial"/>
          <w:sz w:val="18"/>
          <w:szCs w:val="18"/>
        </w:rPr>
        <w:tab/>
        <w:t>Rücklauf Backup-Wärmeerzeuger / Expansion / Entleerung</w:t>
      </w:r>
    </w:p>
    <w:p w14:paraId="243F7BE7" w14:textId="5E333778" w:rsidR="00495404" w:rsidRDefault="00495404" w:rsidP="00A36490">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w:t>
      </w:r>
      <w:r w:rsidR="00A36490">
        <w:rPr>
          <w:rFonts w:ascii="Century Gothic" w:hAnsi="Century Gothic" w:cs="Arial"/>
          <w:sz w:val="18"/>
          <w:szCs w:val="18"/>
        </w:rPr>
        <w:t xml:space="preserve"> </w:t>
      </w:r>
      <w:r>
        <w:rPr>
          <w:rFonts w:ascii="Century Gothic" w:hAnsi="Century Gothic" w:cs="Arial"/>
          <w:sz w:val="18"/>
          <w:szCs w:val="18"/>
        </w:rPr>
        <w:t>IG 2“</w:t>
      </w:r>
      <w:r>
        <w:rPr>
          <w:rFonts w:ascii="Century Gothic" w:hAnsi="Century Gothic" w:cs="Arial"/>
          <w:sz w:val="18"/>
          <w:szCs w:val="18"/>
        </w:rPr>
        <w:tab/>
        <w:t>Elektro-Einschraubheizkörper</w:t>
      </w:r>
    </w:p>
    <w:p w14:paraId="32811633" w14:textId="4E66C6BD" w:rsidR="00495404" w:rsidRDefault="00495404" w:rsidP="00A36490">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w:t>
      </w:r>
      <w:r w:rsidR="00A36490">
        <w:rPr>
          <w:rFonts w:ascii="Century Gothic" w:hAnsi="Century Gothic" w:cs="Arial"/>
          <w:sz w:val="18"/>
          <w:szCs w:val="18"/>
        </w:rPr>
        <w:t xml:space="preserve"> </w:t>
      </w:r>
      <w:r>
        <w:rPr>
          <w:rFonts w:ascii="Century Gothic" w:hAnsi="Century Gothic" w:cs="Arial"/>
          <w:sz w:val="18"/>
          <w:szCs w:val="18"/>
        </w:rPr>
        <w:t xml:space="preserve">AG 5/4“ </w:t>
      </w:r>
      <w:r>
        <w:rPr>
          <w:rFonts w:ascii="Century Gothic" w:hAnsi="Century Gothic" w:cs="Arial"/>
          <w:sz w:val="18"/>
          <w:szCs w:val="18"/>
        </w:rPr>
        <w:tab/>
        <w:t>Trinkwarmwassertauscher aus dem Werkst. 1.4404/V4A (max. -Betriebsdruck 6,0 bar)</w:t>
      </w:r>
    </w:p>
    <w:p w14:paraId="1D3D6EBB" w14:textId="0523EDCF" w:rsidR="00495404" w:rsidRDefault="00495404" w:rsidP="00A36490">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w:t>
      </w:r>
      <w:r w:rsidR="00A36490">
        <w:rPr>
          <w:rFonts w:ascii="Century Gothic" w:hAnsi="Century Gothic" w:cs="Arial"/>
          <w:sz w:val="18"/>
          <w:szCs w:val="18"/>
        </w:rPr>
        <w:t xml:space="preserve"> </w:t>
      </w:r>
      <w:r>
        <w:rPr>
          <w:rFonts w:ascii="Century Gothic" w:hAnsi="Century Gothic" w:cs="Arial"/>
          <w:sz w:val="18"/>
          <w:szCs w:val="18"/>
        </w:rPr>
        <w:t>AG 3/4"</w:t>
      </w:r>
      <w:r>
        <w:rPr>
          <w:rFonts w:ascii="Century Gothic" w:hAnsi="Century Gothic" w:cs="Arial"/>
          <w:sz w:val="18"/>
          <w:szCs w:val="18"/>
        </w:rPr>
        <w:tab/>
        <w:t>Trinkwarmwasser-Zirkulationsrückführung</w:t>
      </w:r>
    </w:p>
    <w:p w14:paraId="58CDCB5B" w14:textId="1B917C04" w:rsidR="00495404" w:rsidRDefault="00495404" w:rsidP="00A36490">
      <w:pPr>
        <w:pStyle w:val="Listenabsatz"/>
        <w:numPr>
          <w:ilvl w:val="0"/>
          <w:numId w:val="6"/>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8 x</w:t>
      </w:r>
      <w:r w:rsidR="00A36490">
        <w:rPr>
          <w:rFonts w:ascii="Century Gothic" w:hAnsi="Century Gothic" w:cs="Arial"/>
          <w:sz w:val="18"/>
          <w:szCs w:val="18"/>
        </w:rPr>
        <w:t xml:space="preserve"> </w:t>
      </w:r>
      <w:r w:rsidRPr="00B210CE">
        <w:rPr>
          <w:rFonts w:ascii="Century Gothic" w:hAnsi="Century Gothic" w:cs="Arial"/>
          <w:sz w:val="18"/>
          <w:szCs w:val="18"/>
        </w:rPr>
        <w:t>Ø</w:t>
      </w:r>
      <w:r>
        <w:rPr>
          <w:rFonts w:ascii="Century Gothic" w:hAnsi="Century Gothic" w:cs="Arial"/>
          <w:sz w:val="18"/>
          <w:szCs w:val="18"/>
        </w:rPr>
        <w:t xml:space="preserve"> 12 mm“ </w:t>
      </w:r>
      <w:r>
        <w:rPr>
          <w:rFonts w:ascii="Century Gothic" w:hAnsi="Century Gothic" w:cs="Arial"/>
          <w:sz w:val="18"/>
          <w:szCs w:val="18"/>
        </w:rPr>
        <w:tab/>
        <w:t>Vier Kondensatorwendel aus dem Werkst. 1.4</w:t>
      </w:r>
      <w:r w:rsidR="00F02DC5">
        <w:rPr>
          <w:rFonts w:ascii="Century Gothic" w:hAnsi="Century Gothic" w:cs="Arial"/>
          <w:sz w:val="18"/>
          <w:szCs w:val="18"/>
        </w:rPr>
        <w:t>30</w:t>
      </w:r>
      <w:r>
        <w:rPr>
          <w:rFonts w:ascii="Century Gothic" w:hAnsi="Century Gothic" w:cs="Arial"/>
          <w:sz w:val="18"/>
          <w:szCs w:val="18"/>
        </w:rPr>
        <w:t>1/V</w:t>
      </w:r>
      <w:r w:rsidR="00F06AAB">
        <w:rPr>
          <w:rFonts w:ascii="Century Gothic" w:hAnsi="Century Gothic" w:cs="Arial"/>
          <w:sz w:val="18"/>
          <w:szCs w:val="18"/>
        </w:rPr>
        <w:t>2</w:t>
      </w:r>
      <w:r>
        <w:rPr>
          <w:rFonts w:ascii="Century Gothic" w:hAnsi="Century Gothic" w:cs="Arial"/>
          <w:sz w:val="18"/>
          <w:szCs w:val="18"/>
        </w:rPr>
        <w:t xml:space="preserve">A (max. -Betriebsdruck </w:t>
      </w:r>
      <w:r w:rsidR="00F02DC5">
        <w:rPr>
          <w:rFonts w:ascii="Century Gothic" w:hAnsi="Century Gothic" w:cs="Arial"/>
          <w:sz w:val="18"/>
          <w:szCs w:val="18"/>
        </w:rPr>
        <w:t>50</w:t>
      </w:r>
      <w:r>
        <w:rPr>
          <w:rFonts w:ascii="Century Gothic" w:hAnsi="Century Gothic" w:cs="Arial"/>
          <w:sz w:val="18"/>
          <w:szCs w:val="18"/>
        </w:rPr>
        <w:t>,0 bar)</w:t>
      </w:r>
    </w:p>
    <w:p w14:paraId="56236AA5" w14:textId="77777777" w:rsidR="004B0F61" w:rsidRPr="006E13A3" w:rsidRDefault="004B0F61" w:rsidP="006E13A3">
      <w:pPr>
        <w:tabs>
          <w:tab w:val="left" w:pos="3119"/>
        </w:tabs>
        <w:spacing w:after="120"/>
        <w:jc w:val="both"/>
        <w:rPr>
          <w:rFonts w:ascii="Century Gothic" w:hAnsi="Century Gothic"/>
          <w:sz w:val="18"/>
          <w:szCs w:val="18"/>
          <w:lang w:val="de-DE" w:eastAsia="de-DE"/>
        </w:rPr>
      </w:pPr>
    </w:p>
    <w:p w14:paraId="27BF285D" w14:textId="77777777" w:rsidR="004B0F61" w:rsidRPr="002E6DF1" w:rsidRDefault="004B0F61" w:rsidP="0021038E">
      <w:pPr>
        <w:spacing w:after="60" w:line="240" w:lineRule="auto"/>
        <w:rPr>
          <w:rFonts w:ascii="Century Gothic" w:hAnsi="Century Gothic" w:cs="Arial"/>
          <w:b/>
          <w:bCs/>
          <w:sz w:val="18"/>
          <w:szCs w:val="18"/>
        </w:rPr>
      </w:pPr>
      <w:r w:rsidRPr="002E6DF1">
        <w:rPr>
          <w:rFonts w:ascii="Century Gothic" w:hAnsi="Century Gothic" w:cs="Arial"/>
          <w:b/>
          <w:bCs/>
          <w:sz w:val="18"/>
          <w:szCs w:val="18"/>
        </w:rPr>
        <w:t>TRINKWASSER-WÄRMETAUSCHER</w:t>
      </w:r>
    </w:p>
    <w:p w14:paraId="0206F529" w14:textId="77777777" w:rsidR="003741BA" w:rsidRDefault="004B0F61" w:rsidP="002E6DF1">
      <w:pPr>
        <w:tabs>
          <w:tab w:val="right" w:pos="5103"/>
        </w:tabs>
        <w:spacing w:after="60" w:line="240" w:lineRule="auto"/>
        <w:rPr>
          <w:rFonts w:ascii="Century Gothic" w:hAnsi="Century Gothic" w:cs="Arial"/>
          <w:sz w:val="18"/>
          <w:szCs w:val="18"/>
        </w:rPr>
      </w:pPr>
      <w:r w:rsidRPr="00A10D7B">
        <w:rPr>
          <w:rFonts w:ascii="Century Gothic" w:hAnsi="Century Gothic" w:cs="Arial"/>
          <w:sz w:val="18"/>
          <w:szCs w:val="18"/>
        </w:rPr>
        <w:t>Material:</w:t>
      </w:r>
      <w:r w:rsidRPr="00A10D7B">
        <w:rPr>
          <w:rFonts w:ascii="Century Gothic" w:hAnsi="Century Gothic" w:cs="Arial"/>
          <w:sz w:val="18"/>
          <w:szCs w:val="18"/>
        </w:rPr>
        <w:tab/>
        <w:t>1.4</w:t>
      </w:r>
      <w:r w:rsidR="00907175" w:rsidRPr="00A10D7B">
        <w:rPr>
          <w:rFonts w:ascii="Century Gothic" w:hAnsi="Century Gothic" w:cs="Arial"/>
          <w:sz w:val="18"/>
          <w:szCs w:val="18"/>
        </w:rPr>
        <w:t>404</w:t>
      </w:r>
    </w:p>
    <w:p w14:paraId="39BD58DF" w14:textId="77777777" w:rsidR="003741BA" w:rsidRDefault="004B0F61" w:rsidP="002E6DF1">
      <w:pPr>
        <w:tabs>
          <w:tab w:val="right" w:pos="5103"/>
        </w:tabs>
        <w:spacing w:after="60" w:line="240" w:lineRule="auto"/>
        <w:rPr>
          <w:rFonts w:ascii="Century Gothic" w:hAnsi="Century Gothic" w:cs="Arial"/>
          <w:sz w:val="18"/>
          <w:szCs w:val="18"/>
        </w:rPr>
      </w:pPr>
      <w:r w:rsidRPr="00A10D7B">
        <w:rPr>
          <w:rFonts w:ascii="Century Gothic" w:hAnsi="Century Gothic" w:cs="Arial"/>
          <w:sz w:val="18"/>
          <w:szCs w:val="18"/>
        </w:rPr>
        <w:t>Druckstufe:</w:t>
      </w:r>
      <w:r w:rsidRPr="00A10D7B">
        <w:rPr>
          <w:rFonts w:ascii="Century Gothic" w:hAnsi="Century Gothic" w:cs="Arial"/>
          <w:sz w:val="18"/>
          <w:szCs w:val="18"/>
        </w:rPr>
        <w:tab/>
        <w:t>PN6</w:t>
      </w:r>
    </w:p>
    <w:p w14:paraId="27748CF2" w14:textId="790C6448" w:rsidR="003741BA" w:rsidRDefault="004B0F61" w:rsidP="002E6DF1">
      <w:pPr>
        <w:tabs>
          <w:tab w:val="right" w:pos="5103"/>
        </w:tabs>
        <w:spacing w:after="60" w:line="240" w:lineRule="auto"/>
        <w:rPr>
          <w:rFonts w:ascii="Century Gothic" w:hAnsi="Century Gothic" w:cs="Arial"/>
          <w:sz w:val="18"/>
          <w:szCs w:val="18"/>
        </w:rPr>
      </w:pPr>
      <w:r w:rsidRPr="00A10D7B">
        <w:rPr>
          <w:rFonts w:ascii="Century Gothic" w:hAnsi="Century Gothic" w:cs="Arial"/>
          <w:sz w:val="18"/>
          <w:szCs w:val="18"/>
        </w:rPr>
        <w:t xml:space="preserve">Tauscherfläche Typ </w:t>
      </w:r>
      <w:r w:rsidR="00A10D7B" w:rsidRPr="00A10D7B">
        <w:rPr>
          <w:rFonts w:ascii="Century Gothic" w:hAnsi="Century Gothic" w:cs="Arial"/>
          <w:sz w:val="18"/>
          <w:szCs w:val="18"/>
        </w:rPr>
        <w:t>B</w:t>
      </w:r>
      <w:r w:rsidRPr="00A10D7B">
        <w:rPr>
          <w:rFonts w:ascii="Century Gothic" w:hAnsi="Century Gothic" w:cs="Arial"/>
          <w:sz w:val="18"/>
          <w:szCs w:val="18"/>
        </w:rPr>
        <w:t>:</w:t>
      </w:r>
      <w:r w:rsidRPr="00A10D7B">
        <w:rPr>
          <w:rFonts w:ascii="Century Gothic" w:hAnsi="Century Gothic" w:cs="Arial"/>
          <w:sz w:val="18"/>
          <w:szCs w:val="18"/>
        </w:rPr>
        <w:tab/>
        <w:t>8,6</w:t>
      </w:r>
      <w:r w:rsidR="003741BA">
        <w:rPr>
          <w:rFonts w:ascii="Century Gothic" w:hAnsi="Century Gothic" w:cs="Arial"/>
          <w:sz w:val="18"/>
          <w:szCs w:val="18"/>
        </w:rPr>
        <w:t xml:space="preserve"> </w:t>
      </w:r>
      <w:r w:rsidRPr="00A10D7B">
        <w:rPr>
          <w:rFonts w:ascii="Century Gothic" w:hAnsi="Century Gothic" w:cs="Arial"/>
          <w:sz w:val="18"/>
          <w:szCs w:val="18"/>
        </w:rPr>
        <w:t>m²</w:t>
      </w:r>
    </w:p>
    <w:p w14:paraId="5708B07C" w14:textId="468EA9A6" w:rsidR="003741BA" w:rsidRDefault="004B0F61" w:rsidP="002E6DF1">
      <w:pPr>
        <w:tabs>
          <w:tab w:val="right" w:pos="5103"/>
        </w:tabs>
        <w:spacing w:after="60" w:line="240" w:lineRule="auto"/>
        <w:rPr>
          <w:rFonts w:ascii="Century Gothic" w:hAnsi="Century Gothic" w:cs="Arial"/>
          <w:sz w:val="18"/>
          <w:szCs w:val="18"/>
        </w:rPr>
      </w:pPr>
      <w:r w:rsidRPr="003D6B35">
        <w:rPr>
          <w:rFonts w:ascii="Century Gothic" w:hAnsi="Century Gothic" w:cs="Arial"/>
          <w:sz w:val="18"/>
          <w:szCs w:val="18"/>
        </w:rPr>
        <w:t>Inhalt:</w:t>
      </w:r>
      <w:r w:rsidRPr="003D6B35">
        <w:rPr>
          <w:rFonts w:ascii="Century Gothic" w:hAnsi="Century Gothic" w:cs="Arial"/>
          <w:sz w:val="18"/>
          <w:szCs w:val="18"/>
        </w:rPr>
        <w:tab/>
        <w:t>46</w:t>
      </w:r>
      <w:r w:rsidR="003741BA">
        <w:rPr>
          <w:rFonts w:ascii="Century Gothic" w:hAnsi="Century Gothic" w:cs="Arial"/>
          <w:sz w:val="18"/>
          <w:szCs w:val="18"/>
        </w:rPr>
        <w:t xml:space="preserve"> </w:t>
      </w:r>
      <w:r w:rsidRPr="003D6B35">
        <w:rPr>
          <w:rFonts w:ascii="Century Gothic" w:hAnsi="Century Gothic" w:cs="Arial"/>
          <w:sz w:val="18"/>
          <w:szCs w:val="18"/>
        </w:rPr>
        <w:t>Liter</w:t>
      </w:r>
    </w:p>
    <w:p w14:paraId="170A3589" w14:textId="631909DE" w:rsidR="003741BA" w:rsidRDefault="004B0F61" w:rsidP="002E6DF1">
      <w:pPr>
        <w:tabs>
          <w:tab w:val="right" w:pos="5103"/>
        </w:tabs>
        <w:spacing w:after="60" w:line="240" w:lineRule="auto"/>
        <w:rPr>
          <w:rFonts w:ascii="Century Gothic" w:hAnsi="Century Gothic" w:cs="Arial"/>
          <w:sz w:val="18"/>
          <w:szCs w:val="18"/>
        </w:rPr>
      </w:pPr>
      <w:r w:rsidRPr="003D6B35">
        <w:rPr>
          <w:rFonts w:ascii="Century Gothic" w:hAnsi="Century Gothic" w:cs="Arial"/>
          <w:sz w:val="18"/>
          <w:szCs w:val="18"/>
        </w:rPr>
        <w:t>Anschlüsse:</w:t>
      </w:r>
      <w:r w:rsidRPr="003D6B35">
        <w:rPr>
          <w:rFonts w:ascii="Century Gothic" w:hAnsi="Century Gothic" w:cs="Arial"/>
          <w:sz w:val="18"/>
          <w:szCs w:val="18"/>
        </w:rPr>
        <w:tab/>
        <w:t>5/4</w:t>
      </w:r>
      <w:r w:rsidR="003741BA">
        <w:rPr>
          <w:rFonts w:ascii="Century Gothic" w:hAnsi="Century Gothic" w:cs="Arial"/>
          <w:sz w:val="18"/>
          <w:szCs w:val="18"/>
        </w:rPr>
        <w:t xml:space="preserve"> </w:t>
      </w:r>
      <w:r w:rsidRPr="003D6B35">
        <w:rPr>
          <w:rFonts w:ascii="Century Gothic" w:hAnsi="Century Gothic" w:cs="Arial"/>
          <w:sz w:val="18"/>
          <w:szCs w:val="18"/>
        </w:rPr>
        <w:t>Zoll AG</w:t>
      </w:r>
    </w:p>
    <w:p w14:paraId="6B7C4B41" w14:textId="7B03662C" w:rsidR="004B0F61" w:rsidRDefault="004B0F61" w:rsidP="002E6DF1">
      <w:pPr>
        <w:tabs>
          <w:tab w:val="right" w:pos="5103"/>
        </w:tabs>
        <w:spacing w:after="60" w:line="240" w:lineRule="auto"/>
        <w:rPr>
          <w:rFonts w:ascii="Century Gothic" w:hAnsi="Century Gothic" w:cs="Arial"/>
          <w:sz w:val="18"/>
          <w:szCs w:val="18"/>
        </w:rPr>
      </w:pPr>
      <w:r w:rsidRPr="003D6B35">
        <w:rPr>
          <w:rFonts w:ascii="Century Gothic" w:hAnsi="Century Gothic" w:cs="Arial"/>
          <w:sz w:val="18"/>
          <w:szCs w:val="18"/>
        </w:rPr>
        <w:t>Schüttleistung (10 min ohne Nachladung)</w:t>
      </w:r>
      <w:r w:rsidRPr="003D6B35">
        <w:rPr>
          <w:rFonts w:ascii="Century Gothic" w:hAnsi="Century Gothic" w:cs="Arial"/>
          <w:sz w:val="18"/>
          <w:szCs w:val="18"/>
        </w:rPr>
        <w:br/>
        <w:t>bei 65° Durchladung:</w:t>
      </w:r>
      <w:r w:rsidRPr="003D6B35">
        <w:rPr>
          <w:rFonts w:ascii="Century Gothic" w:hAnsi="Century Gothic" w:cs="Arial"/>
          <w:sz w:val="18"/>
          <w:szCs w:val="18"/>
        </w:rPr>
        <w:tab/>
      </w:r>
      <w:r w:rsidR="003D6B35" w:rsidRPr="003D6B35">
        <w:rPr>
          <w:rFonts w:ascii="Century Gothic" w:hAnsi="Century Gothic" w:cs="Arial"/>
          <w:sz w:val="18"/>
          <w:szCs w:val="18"/>
        </w:rPr>
        <w:t>380</w:t>
      </w:r>
      <w:r w:rsidR="003741BA">
        <w:rPr>
          <w:rFonts w:ascii="Century Gothic" w:hAnsi="Century Gothic" w:cs="Arial"/>
          <w:sz w:val="18"/>
          <w:szCs w:val="18"/>
        </w:rPr>
        <w:t xml:space="preserve"> </w:t>
      </w:r>
      <w:r w:rsidRPr="003D6B35">
        <w:rPr>
          <w:rFonts w:ascii="Century Gothic" w:hAnsi="Century Gothic" w:cs="Arial"/>
          <w:sz w:val="18"/>
          <w:szCs w:val="18"/>
        </w:rPr>
        <w:t>Liter</w:t>
      </w:r>
    </w:p>
    <w:p w14:paraId="6C4F7653" w14:textId="77777777" w:rsidR="003741BA" w:rsidRPr="00BF5E13" w:rsidRDefault="003741BA" w:rsidP="0021038E">
      <w:pPr>
        <w:tabs>
          <w:tab w:val="right" w:pos="5103"/>
        </w:tabs>
        <w:spacing w:after="0" w:line="240" w:lineRule="auto"/>
        <w:rPr>
          <w:rFonts w:ascii="Century Gothic" w:hAnsi="Century Gothic" w:cs="Arial"/>
          <w:sz w:val="18"/>
          <w:szCs w:val="18"/>
        </w:rPr>
      </w:pPr>
    </w:p>
    <w:p w14:paraId="206AEDE9" w14:textId="77777777" w:rsidR="003D6B35" w:rsidRPr="002E6DF1" w:rsidRDefault="003D6B35" w:rsidP="0021038E">
      <w:pPr>
        <w:tabs>
          <w:tab w:val="right" w:pos="5103"/>
        </w:tabs>
        <w:spacing w:after="60" w:line="240" w:lineRule="auto"/>
        <w:rPr>
          <w:rFonts w:ascii="Century Gothic" w:hAnsi="Century Gothic" w:cs="Arial"/>
          <w:b/>
          <w:bCs/>
          <w:sz w:val="18"/>
          <w:szCs w:val="18"/>
        </w:rPr>
      </w:pPr>
      <w:r w:rsidRPr="002E6DF1">
        <w:rPr>
          <w:rFonts w:ascii="Century Gothic" w:hAnsi="Century Gothic" w:cs="Arial"/>
          <w:b/>
          <w:bCs/>
          <w:sz w:val="18"/>
          <w:szCs w:val="18"/>
        </w:rPr>
        <w:t>KÄLTEMITTEL-WÄRMETAUSCHER</w:t>
      </w:r>
    </w:p>
    <w:p w14:paraId="7FBC1CE9" w14:textId="5D15EA2A" w:rsidR="003741BA" w:rsidRDefault="003D6B35" w:rsidP="003741BA">
      <w:pPr>
        <w:tabs>
          <w:tab w:val="right" w:pos="5103"/>
        </w:tabs>
        <w:spacing w:after="60" w:line="240" w:lineRule="auto"/>
        <w:rPr>
          <w:rFonts w:ascii="Century Gothic" w:hAnsi="Century Gothic" w:cs="Arial"/>
          <w:sz w:val="18"/>
          <w:szCs w:val="18"/>
        </w:rPr>
      </w:pPr>
      <w:r w:rsidRPr="00BF5E13">
        <w:rPr>
          <w:rFonts w:ascii="Century Gothic" w:hAnsi="Century Gothic" w:cs="Arial"/>
          <w:sz w:val="18"/>
          <w:szCs w:val="18"/>
        </w:rPr>
        <w:t>Leistung bei 10K ∆Tm:</w:t>
      </w:r>
      <w:r w:rsidRPr="00BF5E13">
        <w:rPr>
          <w:rFonts w:ascii="Century Gothic" w:hAnsi="Century Gothic" w:cs="Arial"/>
          <w:sz w:val="18"/>
          <w:szCs w:val="18"/>
        </w:rPr>
        <w:tab/>
      </w:r>
      <w:r>
        <w:rPr>
          <w:rFonts w:ascii="Century Gothic" w:hAnsi="Century Gothic" w:cs="Arial"/>
          <w:sz w:val="18"/>
          <w:szCs w:val="18"/>
        </w:rPr>
        <w:t xml:space="preserve"> 4 x </w:t>
      </w:r>
      <w:r w:rsidRPr="00BF5E13">
        <w:rPr>
          <w:rFonts w:ascii="Century Gothic" w:hAnsi="Century Gothic" w:cs="Arial"/>
          <w:sz w:val="18"/>
          <w:szCs w:val="18"/>
        </w:rPr>
        <w:t>5,5</w:t>
      </w:r>
      <w:r w:rsidR="003741BA">
        <w:rPr>
          <w:rFonts w:ascii="Century Gothic" w:hAnsi="Century Gothic" w:cs="Arial"/>
          <w:sz w:val="18"/>
          <w:szCs w:val="18"/>
        </w:rPr>
        <w:t xml:space="preserve"> </w:t>
      </w:r>
      <w:r w:rsidRPr="00BF5E13">
        <w:rPr>
          <w:rFonts w:ascii="Century Gothic" w:hAnsi="Century Gothic" w:cs="Arial"/>
          <w:sz w:val="18"/>
          <w:szCs w:val="18"/>
        </w:rPr>
        <w:t>kW</w:t>
      </w:r>
    </w:p>
    <w:p w14:paraId="72781788" w14:textId="25D25537" w:rsidR="003741BA" w:rsidRDefault="003D6B35" w:rsidP="003741BA">
      <w:pPr>
        <w:tabs>
          <w:tab w:val="right" w:pos="5103"/>
        </w:tabs>
        <w:spacing w:after="60" w:line="240" w:lineRule="auto"/>
        <w:rPr>
          <w:rFonts w:ascii="Century Gothic" w:hAnsi="Century Gothic" w:cs="Arial"/>
          <w:sz w:val="18"/>
          <w:szCs w:val="18"/>
        </w:rPr>
      </w:pPr>
      <w:r w:rsidRPr="00BF5E13">
        <w:rPr>
          <w:rFonts w:ascii="Century Gothic" w:hAnsi="Century Gothic" w:cs="Arial"/>
          <w:sz w:val="18"/>
          <w:szCs w:val="18"/>
        </w:rPr>
        <w:t>Tauscherfläche:</w:t>
      </w:r>
      <w:r w:rsidRPr="00BF5E13">
        <w:rPr>
          <w:rFonts w:ascii="Century Gothic" w:hAnsi="Century Gothic" w:cs="Arial"/>
          <w:sz w:val="18"/>
          <w:szCs w:val="18"/>
        </w:rPr>
        <w:tab/>
      </w:r>
      <w:r>
        <w:rPr>
          <w:rFonts w:ascii="Century Gothic" w:hAnsi="Century Gothic" w:cs="Arial"/>
          <w:sz w:val="18"/>
          <w:szCs w:val="18"/>
        </w:rPr>
        <w:t xml:space="preserve">4 x </w:t>
      </w:r>
      <w:r w:rsidRPr="00BF5E13">
        <w:rPr>
          <w:rFonts w:ascii="Century Gothic" w:hAnsi="Century Gothic" w:cs="Arial"/>
          <w:sz w:val="18"/>
          <w:szCs w:val="18"/>
        </w:rPr>
        <w:t>0,94</w:t>
      </w:r>
      <w:r w:rsidR="003741BA">
        <w:rPr>
          <w:rFonts w:ascii="Century Gothic" w:hAnsi="Century Gothic" w:cs="Arial"/>
          <w:sz w:val="18"/>
          <w:szCs w:val="18"/>
        </w:rPr>
        <w:t xml:space="preserve"> </w:t>
      </w:r>
      <w:r w:rsidRPr="00BF5E13">
        <w:rPr>
          <w:rFonts w:ascii="Century Gothic" w:hAnsi="Century Gothic" w:cs="Arial"/>
          <w:sz w:val="18"/>
          <w:szCs w:val="18"/>
        </w:rPr>
        <w:t>m²</w:t>
      </w:r>
    </w:p>
    <w:p w14:paraId="67DB1BE5" w14:textId="7902E382" w:rsidR="003741BA" w:rsidRDefault="003D6B35" w:rsidP="003741BA">
      <w:pPr>
        <w:tabs>
          <w:tab w:val="right" w:pos="5103"/>
        </w:tabs>
        <w:spacing w:after="60" w:line="240" w:lineRule="auto"/>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Pr>
          <w:rFonts w:ascii="Century Gothic" w:hAnsi="Century Gothic" w:cs="Arial"/>
          <w:sz w:val="18"/>
          <w:szCs w:val="18"/>
        </w:rPr>
        <w:t xml:space="preserve">4 x </w:t>
      </w:r>
      <w:r w:rsidRPr="00BF5E13">
        <w:rPr>
          <w:rFonts w:ascii="Century Gothic" w:hAnsi="Century Gothic" w:cs="Arial"/>
          <w:sz w:val="18"/>
          <w:szCs w:val="18"/>
        </w:rPr>
        <w:t>1,96</w:t>
      </w:r>
      <w:r w:rsidR="003741BA">
        <w:rPr>
          <w:rFonts w:ascii="Century Gothic" w:hAnsi="Century Gothic" w:cs="Arial"/>
          <w:sz w:val="18"/>
          <w:szCs w:val="18"/>
        </w:rPr>
        <w:t xml:space="preserve"> </w:t>
      </w:r>
      <w:r w:rsidRPr="00BF5E13">
        <w:rPr>
          <w:rFonts w:ascii="Century Gothic" w:hAnsi="Century Gothic" w:cs="Arial"/>
          <w:sz w:val="18"/>
          <w:szCs w:val="18"/>
        </w:rPr>
        <w:t>Liter</w:t>
      </w:r>
    </w:p>
    <w:p w14:paraId="500AB022" w14:textId="4B9F6558" w:rsidR="003741BA" w:rsidRDefault="00D76239" w:rsidP="003741BA">
      <w:pPr>
        <w:tabs>
          <w:tab w:val="right" w:pos="5103"/>
        </w:tabs>
        <w:spacing w:after="60" w:line="240" w:lineRule="auto"/>
        <w:rPr>
          <w:rFonts w:ascii="Century Gothic" w:hAnsi="Century Gothic" w:cs="Arial"/>
          <w:sz w:val="18"/>
          <w:szCs w:val="18"/>
        </w:rPr>
      </w:pPr>
      <w:r>
        <w:rPr>
          <w:rFonts w:ascii="Century Gothic" w:hAnsi="Century Gothic" w:cs="Arial"/>
          <w:sz w:val="18"/>
          <w:szCs w:val="18"/>
        </w:rPr>
        <w:t>Betriebsdruck</w:t>
      </w:r>
      <w:r w:rsidR="003D6B35" w:rsidRPr="00BF5E13">
        <w:rPr>
          <w:rFonts w:ascii="Century Gothic" w:hAnsi="Century Gothic" w:cs="Arial"/>
          <w:sz w:val="18"/>
          <w:szCs w:val="18"/>
        </w:rPr>
        <w:t>:</w:t>
      </w:r>
      <w:r w:rsidR="003D6B35" w:rsidRPr="00BF5E13">
        <w:rPr>
          <w:rFonts w:ascii="Century Gothic" w:hAnsi="Century Gothic" w:cs="Arial"/>
          <w:sz w:val="18"/>
          <w:szCs w:val="18"/>
        </w:rPr>
        <w:tab/>
        <w:t>50</w:t>
      </w:r>
      <w:r w:rsidR="003741BA">
        <w:rPr>
          <w:rFonts w:ascii="Century Gothic" w:hAnsi="Century Gothic" w:cs="Arial"/>
          <w:sz w:val="18"/>
          <w:szCs w:val="18"/>
        </w:rPr>
        <w:t xml:space="preserve"> </w:t>
      </w:r>
      <w:r w:rsidR="003D6B35" w:rsidRPr="00BF5E13">
        <w:rPr>
          <w:rFonts w:ascii="Century Gothic" w:hAnsi="Century Gothic" w:cs="Arial"/>
          <w:sz w:val="18"/>
          <w:szCs w:val="18"/>
        </w:rPr>
        <w:t>bar</w:t>
      </w:r>
    </w:p>
    <w:p w14:paraId="7B4FA60B" w14:textId="36006E6F" w:rsidR="003741BA" w:rsidRDefault="00D76239" w:rsidP="003741BA">
      <w:pPr>
        <w:tabs>
          <w:tab w:val="right" w:pos="5103"/>
        </w:tabs>
        <w:spacing w:after="60" w:line="240" w:lineRule="auto"/>
        <w:rPr>
          <w:rFonts w:ascii="Century Gothic" w:hAnsi="Century Gothic" w:cs="Arial"/>
          <w:sz w:val="18"/>
          <w:szCs w:val="18"/>
        </w:rPr>
      </w:pPr>
      <w:r>
        <w:rPr>
          <w:rFonts w:ascii="Century Gothic" w:hAnsi="Century Gothic" w:cs="Arial"/>
          <w:sz w:val="18"/>
          <w:szCs w:val="18"/>
        </w:rPr>
        <w:t>Prüfdruck</w:t>
      </w:r>
      <w:r w:rsidRPr="00BF5E13">
        <w:rPr>
          <w:rFonts w:ascii="Century Gothic" w:hAnsi="Century Gothic" w:cs="Arial"/>
          <w:sz w:val="18"/>
          <w:szCs w:val="18"/>
        </w:rPr>
        <w:t>:</w:t>
      </w:r>
      <w:r w:rsidRPr="00BF5E13">
        <w:rPr>
          <w:rFonts w:ascii="Century Gothic" w:hAnsi="Century Gothic" w:cs="Arial"/>
          <w:sz w:val="18"/>
          <w:szCs w:val="18"/>
        </w:rPr>
        <w:tab/>
      </w:r>
      <w:r w:rsidR="00943CFB">
        <w:rPr>
          <w:rFonts w:ascii="Century Gothic" w:hAnsi="Century Gothic" w:cs="Arial"/>
          <w:sz w:val="18"/>
          <w:szCs w:val="18"/>
        </w:rPr>
        <w:t>74,56</w:t>
      </w:r>
      <w:r w:rsidR="003741BA">
        <w:rPr>
          <w:rFonts w:ascii="Century Gothic" w:hAnsi="Century Gothic" w:cs="Arial"/>
          <w:sz w:val="18"/>
          <w:szCs w:val="18"/>
        </w:rPr>
        <w:t xml:space="preserve"> </w:t>
      </w:r>
      <w:r w:rsidRPr="00BF5E13">
        <w:rPr>
          <w:rFonts w:ascii="Century Gothic" w:hAnsi="Century Gothic" w:cs="Arial"/>
          <w:sz w:val="18"/>
          <w:szCs w:val="18"/>
        </w:rPr>
        <w:t>bar</w:t>
      </w:r>
    </w:p>
    <w:p w14:paraId="7DCD1D4E" w14:textId="77777777" w:rsidR="003741BA" w:rsidRDefault="003D6B35" w:rsidP="003741BA">
      <w:pPr>
        <w:tabs>
          <w:tab w:val="right" w:pos="5103"/>
        </w:tabs>
        <w:spacing w:after="60" w:line="240" w:lineRule="auto"/>
        <w:rPr>
          <w:rFonts w:ascii="Century Gothic" w:hAnsi="Century Gothic" w:cs="Arial"/>
          <w:sz w:val="18"/>
          <w:szCs w:val="18"/>
        </w:rPr>
      </w:pPr>
      <w:r w:rsidRPr="00BF5E13">
        <w:rPr>
          <w:rFonts w:ascii="Century Gothic" w:hAnsi="Century Gothic" w:cs="Arial"/>
          <w:sz w:val="18"/>
          <w:szCs w:val="18"/>
        </w:rPr>
        <w:t>Werkstoff:</w:t>
      </w:r>
      <w:r w:rsidRPr="00BF5E13">
        <w:rPr>
          <w:rFonts w:ascii="Century Gothic" w:hAnsi="Century Gothic" w:cs="Arial"/>
          <w:sz w:val="18"/>
          <w:szCs w:val="18"/>
        </w:rPr>
        <w:tab/>
        <w:t>1.4301</w:t>
      </w:r>
    </w:p>
    <w:p w14:paraId="4135D94A" w14:textId="14C8FE36" w:rsidR="003D6B35" w:rsidRDefault="003D6B35" w:rsidP="00076EF7">
      <w:pPr>
        <w:tabs>
          <w:tab w:val="right" w:pos="5103"/>
        </w:tabs>
        <w:spacing w:after="120" w:line="240" w:lineRule="auto"/>
        <w:rPr>
          <w:rFonts w:ascii="Century Gothic" w:hAnsi="Century Gothic" w:cs="Arial"/>
          <w:sz w:val="18"/>
          <w:szCs w:val="18"/>
        </w:rPr>
      </w:pPr>
      <w:r w:rsidRPr="00BF5E13">
        <w:rPr>
          <w:rFonts w:ascii="Century Gothic" w:hAnsi="Century Gothic" w:cs="Arial"/>
          <w:sz w:val="18"/>
          <w:szCs w:val="18"/>
        </w:rPr>
        <w:t>Anschlüsse</w:t>
      </w:r>
      <w:r>
        <w:rPr>
          <w:rFonts w:cs="Arial"/>
          <w:sz w:val="18"/>
          <w:szCs w:val="18"/>
        </w:rPr>
        <w:t>:</w:t>
      </w:r>
      <w:r>
        <w:rPr>
          <w:rFonts w:cs="Arial"/>
          <w:sz w:val="18"/>
          <w:szCs w:val="18"/>
        </w:rPr>
        <w:tab/>
      </w:r>
      <w:r w:rsidRPr="00BF5E13">
        <w:rPr>
          <w:rFonts w:ascii="Century Gothic" w:hAnsi="Century Gothic" w:cs="Arial"/>
          <w:sz w:val="18"/>
          <w:szCs w:val="18"/>
        </w:rPr>
        <w:t>DN10</w:t>
      </w:r>
    </w:p>
    <w:p w14:paraId="2175D21D" w14:textId="77777777" w:rsidR="006E13A3" w:rsidRPr="00076EF7" w:rsidRDefault="006E13A3" w:rsidP="00076EF7">
      <w:pPr>
        <w:autoSpaceDE w:val="0"/>
        <w:autoSpaceDN w:val="0"/>
        <w:adjustRightInd w:val="0"/>
        <w:spacing w:after="120" w:line="240" w:lineRule="auto"/>
        <w:rPr>
          <w:sz w:val="18"/>
          <w:szCs w:val="18"/>
          <w:lang w:eastAsia="de-AT"/>
        </w:rPr>
      </w:pPr>
    </w:p>
    <w:p w14:paraId="6BAD7FC6" w14:textId="77777777" w:rsidR="006E13A3" w:rsidRPr="007848DE" w:rsidRDefault="006E13A3" w:rsidP="006E13A3">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7848DE">
        <w:rPr>
          <w:rFonts w:ascii="Century Gothic" w:eastAsia="Times New Roman" w:hAnsi="Century Gothic" w:cs="Arial"/>
          <w:b/>
          <w:bCs/>
          <w:color w:val="800080"/>
          <w:spacing w:val="-5"/>
          <w:sz w:val="20"/>
          <w:szCs w:val="18"/>
          <w:lang w:val="de-DE" w:eastAsia="de-DE"/>
        </w:rPr>
        <w:t>Thermometer-Set</w:t>
      </w:r>
    </w:p>
    <w:p w14:paraId="7A0BBD72" w14:textId="77777777" w:rsidR="006E13A3" w:rsidRPr="007848DE" w:rsidRDefault="006E13A3" w:rsidP="00076EF7">
      <w:pPr>
        <w:autoSpaceDE w:val="0"/>
        <w:autoSpaceDN w:val="0"/>
        <w:adjustRightInd w:val="0"/>
        <w:spacing w:after="120" w:line="240" w:lineRule="auto"/>
        <w:jc w:val="both"/>
        <w:rPr>
          <w:rFonts w:ascii="Century Gothic" w:hAnsi="Century Gothic"/>
          <w:sz w:val="18"/>
          <w:szCs w:val="18"/>
          <w:lang w:eastAsia="de-AT"/>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68BE880A" w14:textId="77777777" w:rsidR="00AE3BAB" w:rsidRPr="00076EF7" w:rsidRDefault="00AE3BAB" w:rsidP="00076EF7">
      <w:pPr>
        <w:tabs>
          <w:tab w:val="right" w:pos="4395"/>
        </w:tabs>
        <w:spacing w:before="120" w:after="120" w:line="240" w:lineRule="auto"/>
        <w:rPr>
          <w:rFonts w:cs="Arial"/>
          <w:sz w:val="18"/>
          <w:szCs w:val="18"/>
        </w:rPr>
      </w:pPr>
    </w:p>
    <w:p w14:paraId="7EDB469D" w14:textId="244ECDFC" w:rsidR="006E13A3" w:rsidRDefault="006E13A3" w:rsidP="006E13A3">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1C67664D" w14:textId="1DCD66F8" w:rsidR="00C9242E" w:rsidRDefault="00C9242E" w:rsidP="002F7B9E">
      <w:pPr>
        <w:spacing w:after="0"/>
        <w:jc w:val="both"/>
        <w:rPr>
          <w:rFonts w:ascii="Century Gothic" w:hAnsi="Century Gothic"/>
          <w:b/>
          <w:bCs/>
          <w:sz w:val="18"/>
          <w:szCs w:val="18"/>
        </w:rPr>
      </w:pPr>
      <w:r w:rsidRPr="00136646">
        <w:rPr>
          <w:rFonts w:ascii="Century Gothic" w:hAnsi="Century Gothic"/>
          <w:b/>
          <w:bCs/>
          <w:sz w:val="18"/>
          <w:szCs w:val="18"/>
        </w:rPr>
        <w:t>Peco-F Dämmung für FRIONIC® FRS-BM0</w:t>
      </w:r>
      <w:r>
        <w:rPr>
          <w:rFonts w:ascii="Century Gothic" w:hAnsi="Century Gothic"/>
          <w:b/>
          <w:bCs/>
          <w:sz w:val="18"/>
          <w:szCs w:val="18"/>
        </w:rPr>
        <w:t xml:space="preserve">56 </w:t>
      </w:r>
      <w:r w:rsidRPr="0045442D">
        <w:rPr>
          <w:rFonts w:ascii="Century Gothic" w:hAnsi="Century Gothic"/>
          <w:b/>
          <w:bCs/>
          <w:sz w:val="18"/>
          <w:szCs w:val="18"/>
        </w:rPr>
        <w:t>(Artikel Nr. 1611</w:t>
      </w:r>
      <w:r>
        <w:rPr>
          <w:rFonts w:ascii="Century Gothic" w:hAnsi="Century Gothic"/>
          <w:b/>
          <w:bCs/>
          <w:sz w:val="18"/>
          <w:szCs w:val="18"/>
        </w:rPr>
        <w:t>3</w:t>
      </w:r>
      <w:r w:rsidRPr="0045442D">
        <w:rPr>
          <w:rFonts w:ascii="Century Gothic" w:hAnsi="Century Gothic"/>
          <w:b/>
          <w:bCs/>
          <w:sz w:val="18"/>
          <w:szCs w:val="18"/>
        </w:rPr>
        <w:t>)</w:t>
      </w:r>
    </w:p>
    <w:p w14:paraId="04675DD9" w14:textId="77777777" w:rsidR="0021038E" w:rsidRDefault="0021038E" w:rsidP="00076EF7">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62029C00" w14:textId="6189F420" w:rsidR="006E13A3" w:rsidRPr="0021038E" w:rsidRDefault="006E13A3" w:rsidP="0021038E">
      <w:pPr>
        <w:pStyle w:val="Listenabsatz"/>
        <w:numPr>
          <w:ilvl w:val="0"/>
          <w:numId w:val="8"/>
        </w:numPr>
        <w:tabs>
          <w:tab w:val="left" w:pos="2552"/>
        </w:tabs>
        <w:autoSpaceDE w:val="0"/>
        <w:autoSpaceDN w:val="0"/>
        <w:adjustRightInd w:val="0"/>
        <w:spacing w:after="0" w:line="240" w:lineRule="auto"/>
        <w:ind w:left="357" w:hanging="357"/>
        <w:rPr>
          <w:rFonts w:ascii="Century Gothic" w:hAnsi="Century Gothic" w:cs="Arial"/>
          <w:sz w:val="18"/>
          <w:szCs w:val="18"/>
        </w:rPr>
      </w:pPr>
      <w:r w:rsidRPr="0021038E">
        <w:rPr>
          <w:rFonts w:ascii="Century Gothic" w:hAnsi="Century Gothic" w:cs="Arial"/>
          <w:sz w:val="18"/>
          <w:szCs w:val="18"/>
        </w:rPr>
        <w:t>Dämmstärke 100 mm Neopor und 20 mm Vlies</w:t>
      </w:r>
    </w:p>
    <w:p w14:paraId="1927961A" w14:textId="77777777" w:rsidR="006E13A3" w:rsidRPr="00C9242E" w:rsidRDefault="006E13A3" w:rsidP="008C0EA2">
      <w:pPr>
        <w:pStyle w:val="Listenabsatz"/>
        <w:numPr>
          <w:ilvl w:val="0"/>
          <w:numId w:val="7"/>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selbstlöschend nach ISO-3582 (DIN-4102)</w:t>
      </w:r>
    </w:p>
    <w:p w14:paraId="1EB61EB7" w14:textId="77777777" w:rsidR="006E13A3" w:rsidRPr="00C9242E" w:rsidRDefault="006E13A3" w:rsidP="008C0EA2">
      <w:pPr>
        <w:pStyle w:val="Listenabsatz"/>
        <w:numPr>
          <w:ilvl w:val="0"/>
          <w:numId w:val="7"/>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4BC51FF5" w14:textId="77777777" w:rsidR="006E13A3" w:rsidRPr="00C9242E" w:rsidRDefault="006E13A3" w:rsidP="008C0EA2">
      <w:pPr>
        <w:pStyle w:val="Listenabsatz"/>
        <w:numPr>
          <w:ilvl w:val="0"/>
          <w:numId w:val="7"/>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Rohdichte 13 kg/m³, ohne CFC, HBCD und HCFC</w:t>
      </w:r>
    </w:p>
    <w:p w14:paraId="6467CCCC" w14:textId="77777777" w:rsidR="006E13A3" w:rsidRPr="00C9242E" w:rsidRDefault="006E13A3" w:rsidP="008C0EA2">
      <w:pPr>
        <w:pStyle w:val="Listenabsatz"/>
        <w:numPr>
          <w:ilvl w:val="0"/>
          <w:numId w:val="7"/>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035D6B69" w:rsidR="00AE3BAB" w:rsidRDefault="006E13A3" w:rsidP="008C0EA2">
      <w:pPr>
        <w:pStyle w:val="Listenabsatz"/>
        <w:numPr>
          <w:ilvl w:val="0"/>
          <w:numId w:val="7"/>
        </w:numPr>
        <w:autoSpaceDE w:val="0"/>
        <w:autoSpaceDN w:val="0"/>
        <w:adjustRightInd w:val="0"/>
        <w:ind w:left="284" w:hanging="284"/>
        <w:rPr>
          <w:rFonts w:ascii="Century Gothic" w:hAnsi="Century Gothic" w:cs="Arial"/>
          <w:sz w:val="18"/>
          <w:szCs w:val="18"/>
        </w:rPr>
      </w:pPr>
      <w:r w:rsidRPr="00C9242E">
        <w:rPr>
          <w:rFonts w:ascii="Century Gothic" w:hAnsi="Century Gothic" w:cs="Arial"/>
          <w:sz w:val="18"/>
          <w:szCs w:val="18"/>
        </w:rPr>
        <w:t xml:space="preserve">Warmhalteverluste nach EN12897 bei 65°C: </w:t>
      </w:r>
      <w:r w:rsidR="00F65849" w:rsidRPr="00C9242E">
        <w:rPr>
          <w:rFonts w:ascii="Century Gothic" w:hAnsi="Century Gothic" w:cs="Arial"/>
          <w:sz w:val="18"/>
          <w:szCs w:val="18"/>
        </w:rPr>
        <w:t>76W</w:t>
      </w:r>
      <w:bookmarkEnd w:id="0"/>
      <w:bookmarkEnd w:id="1"/>
    </w:p>
    <w:p w14:paraId="431E47B5" w14:textId="621E1C32" w:rsidR="002E6DF1" w:rsidRDefault="002E6DF1" w:rsidP="002E6DF1">
      <w:pPr>
        <w:autoSpaceDE w:val="0"/>
        <w:autoSpaceDN w:val="0"/>
        <w:adjustRightInd w:val="0"/>
        <w:rPr>
          <w:rFonts w:ascii="Century Gothic" w:hAnsi="Century Gothic" w:cs="Arial"/>
          <w:sz w:val="18"/>
          <w:szCs w:val="18"/>
        </w:rPr>
      </w:pPr>
    </w:p>
    <w:p w14:paraId="382CA3A0" w14:textId="77777777" w:rsidR="0021038E" w:rsidRPr="002E6DF1" w:rsidRDefault="0021038E" w:rsidP="002E6DF1">
      <w:pPr>
        <w:autoSpaceDE w:val="0"/>
        <w:autoSpaceDN w:val="0"/>
        <w:adjustRightInd w:val="0"/>
        <w:rPr>
          <w:rFonts w:ascii="Century Gothic" w:hAnsi="Century Gothic" w:cs="Arial"/>
          <w:sz w:val="18"/>
          <w:szCs w:val="18"/>
        </w:rPr>
      </w:pPr>
    </w:p>
    <w:sectPr w:rsidR="0021038E" w:rsidRPr="002E6DF1" w:rsidSect="00EE10B8">
      <w:headerReference w:type="default" r:id="rId8"/>
      <w:footerReference w:type="default" r:id="rId9"/>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9D1D7" w14:textId="77777777" w:rsidR="00FB47D4" w:rsidRDefault="00FB47D4" w:rsidP="00036588">
      <w:pPr>
        <w:spacing w:after="0" w:line="240" w:lineRule="auto"/>
      </w:pPr>
      <w:r>
        <w:separator/>
      </w:r>
    </w:p>
  </w:endnote>
  <w:endnote w:type="continuationSeparator" w:id="0">
    <w:p w14:paraId="40B7E375" w14:textId="77777777" w:rsidR="00FB47D4" w:rsidRDefault="00FB47D4"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0D46" w14:textId="77777777" w:rsidR="00036588" w:rsidRPr="00036588" w:rsidRDefault="00036588" w:rsidP="00036588">
    <w:pPr>
      <w:spacing w:after="0" w:line="240" w:lineRule="auto"/>
      <w:rPr>
        <w:rFonts w:ascii="Century Gothic" w:hAnsi="Century Gothic"/>
        <w:sz w:val="14"/>
        <w:szCs w:val="14"/>
      </w:rPr>
    </w:pPr>
    <w:r w:rsidRPr="00036588">
      <w:rPr>
        <w:rFonts w:ascii="Century Gothic" w:hAnsi="Century Gothic"/>
        <w:sz w:val="14"/>
        <w:szCs w:val="14"/>
      </w:rPr>
      <w:t>Forstner Speichertechnik GmbH</w:t>
    </w:r>
    <w:r w:rsidRPr="00036588">
      <w:rPr>
        <w:rFonts w:ascii="Century Gothic" w:hAnsi="Century Gothic"/>
        <w:spacing w:val="2"/>
        <w:sz w:val="14"/>
        <w:szCs w:val="14"/>
      </w:rPr>
      <w:t xml:space="preserve">, </w:t>
    </w:r>
    <w:r w:rsidRPr="00036588">
      <w:rPr>
        <w:rFonts w:ascii="Century Gothic" w:hAnsi="Century Gothic"/>
        <w:sz w:val="14"/>
        <w:szCs w:val="14"/>
      </w:rPr>
      <w:t>Neulandstraße</w:t>
    </w:r>
    <w:r w:rsidRPr="00036588">
      <w:rPr>
        <w:rFonts w:ascii="Century Gothic" w:hAnsi="Century Gothic"/>
        <w:spacing w:val="2"/>
        <w:sz w:val="14"/>
        <w:szCs w:val="14"/>
      </w:rPr>
      <w:t xml:space="preserve"> 36, </w:t>
    </w:r>
    <w:r w:rsidRPr="00036588">
      <w:rPr>
        <w:rFonts w:ascii="Century Gothic" w:hAnsi="Century Gothic"/>
        <w:sz w:val="14"/>
        <w:szCs w:val="14"/>
      </w:rPr>
      <w:t>6971 Hard, Österreich</w:t>
    </w:r>
    <w:r w:rsidRPr="00036588">
      <w:rPr>
        <w:rFonts w:ascii="Century Gothic" w:hAnsi="Century Gothic"/>
        <w:spacing w:val="2"/>
        <w:sz w:val="14"/>
        <w:szCs w:val="14"/>
      </w:rPr>
      <w:t xml:space="preserve"> </w:t>
    </w:r>
    <w:r w:rsidRPr="00036588">
      <w:rPr>
        <w:rFonts w:ascii="Century Gothic" w:hAnsi="Century Gothic"/>
        <w:spacing w:val="2"/>
        <w:sz w:val="14"/>
        <w:szCs w:val="14"/>
      </w:rPr>
      <w:sym w:font="Wingdings" w:char="F09F"/>
    </w:r>
    <w:r w:rsidRPr="00036588">
      <w:rPr>
        <w:rFonts w:ascii="Century Gothic" w:hAnsi="Century Gothic"/>
        <w:spacing w:val="2"/>
        <w:sz w:val="14"/>
        <w:szCs w:val="14"/>
      </w:rPr>
      <w:t xml:space="preserve"> Tel.: +</w:t>
    </w:r>
    <w:r w:rsidRPr="00036588">
      <w:rPr>
        <w:rFonts w:ascii="Century Gothic" w:hAnsi="Century Gothic"/>
        <w:sz w:val="14"/>
        <w:szCs w:val="14"/>
      </w:rPr>
      <w:t>43 5574 84 211</w:t>
    </w:r>
    <w:r w:rsidRPr="00036588">
      <w:rPr>
        <w:rFonts w:ascii="Century Gothic" w:hAnsi="Century Gothic"/>
        <w:spacing w:val="2"/>
        <w:sz w:val="14"/>
        <w:szCs w:val="14"/>
      </w:rPr>
      <w:t xml:space="preserve"> </w:t>
    </w:r>
    <w:r w:rsidRPr="00036588">
      <w:rPr>
        <w:rFonts w:ascii="Century Gothic" w:hAnsi="Century Gothic"/>
        <w:spacing w:val="2"/>
        <w:sz w:val="14"/>
        <w:szCs w:val="14"/>
      </w:rPr>
      <w:sym w:font="Wingdings" w:char="F09F"/>
    </w:r>
    <w:r w:rsidRPr="00036588">
      <w:rPr>
        <w:rFonts w:ascii="Century Gothic" w:hAnsi="Century Gothic"/>
        <w:spacing w:val="2"/>
        <w:sz w:val="14"/>
        <w:szCs w:val="14"/>
      </w:rPr>
      <w:t xml:space="preserve"> Fax +43 5574 84 211-4 </w:t>
    </w:r>
    <w:r w:rsidRPr="00036588">
      <w:rPr>
        <w:rFonts w:ascii="Century Gothic" w:hAnsi="Century Gothic"/>
        <w:sz w:val="14"/>
        <w:szCs w:val="14"/>
      </w:rPr>
      <w:sym w:font="Wingdings" w:char="F09F"/>
    </w:r>
    <w:r w:rsidRPr="00036588">
      <w:rPr>
        <w:rFonts w:ascii="Century Gothic" w:hAnsi="Century Gothic"/>
        <w:sz w:val="14"/>
        <w:szCs w:val="14"/>
      </w:rPr>
      <w:t xml:space="preserve"> LG Feldkirch</w:t>
    </w:r>
  </w:p>
  <w:p w14:paraId="41B73429" w14:textId="4CAF1F30" w:rsidR="00036588" w:rsidRPr="0025399F" w:rsidRDefault="00036588" w:rsidP="00036588">
    <w:pPr>
      <w:spacing w:after="0" w:line="240" w:lineRule="auto"/>
      <w:rPr>
        <w:rStyle w:val="Hyperlink"/>
        <w:color w:val="auto"/>
        <w:u w:val="none"/>
        <w:lang w:val="it-IT"/>
      </w:rPr>
    </w:pPr>
    <w:r w:rsidRPr="0025399F">
      <w:rPr>
        <w:rFonts w:ascii="Century Gothic" w:hAnsi="Century Gothic"/>
        <w:spacing w:val="6"/>
        <w:sz w:val="14"/>
        <w:szCs w:val="14"/>
        <w:lang w:val="it-IT"/>
      </w:rPr>
      <w:t xml:space="preserve">FN 292570 a </w:t>
    </w:r>
    <w:r w:rsidRPr="00036588">
      <w:rPr>
        <w:rFonts w:ascii="Century Gothic" w:hAnsi="Century Gothic"/>
        <w:spacing w:val="6"/>
        <w:sz w:val="14"/>
        <w:szCs w:val="14"/>
      </w:rPr>
      <w:sym w:font="Wingdings" w:char="F09F"/>
    </w:r>
    <w:r w:rsidRPr="0025399F">
      <w:rPr>
        <w:rFonts w:ascii="Century Gothic" w:hAnsi="Century Gothic"/>
        <w:spacing w:val="6"/>
        <w:sz w:val="14"/>
        <w:szCs w:val="14"/>
        <w:lang w:val="it-IT"/>
      </w:rPr>
      <w:t xml:space="preserve"> UID-Nr.: ATU 63 33 19 69 </w:t>
    </w:r>
    <w:r w:rsidRPr="00036588">
      <w:rPr>
        <w:rFonts w:ascii="Century Gothic" w:hAnsi="Century Gothic"/>
        <w:spacing w:val="6"/>
        <w:sz w:val="14"/>
        <w:szCs w:val="14"/>
      </w:rPr>
      <w:sym w:font="Wingdings" w:char="F09F"/>
    </w:r>
    <w:r w:rsidRPr="0025399F">
      <w:rPr>
        <w:rFonts w:ascii="Century Gothic" w:hAnsi="Century Gothic"/>
        <w:spacing w:val="6"/>
        <w:sz w:val="14"/>
        <w:szCs w:val="14"/>
        <w:lang w:val="it-IT"/>
      </w:rPr>
      <w:t xml:space="preserve"> EORI-Nr. ATEOS1000008610 </w:t>
    </w:r>
    <w:r w:rsidRPr="00036588">
      <w:rPr>
        <w:rFonts w:ascii="Century Gothic" w:hAnsi="Century Gothic"/>
        <w:spacing w:val="6"/>
        <w:sz w:val="14"/>
        <w:szCs w:val="14"/>
      </w:rPr>
      <w:sym w:font="Wingdings" w:char="F09F"/>
    </w:r>
    <w:r w:rsidRPr="0025399F">
      <w:rPr>
        <w:rFonts w:ascii="Century Gothic" w:hAnsi="Century Gothic"/>
        <w:spacing w:val="6"/>
        <w:sz w:val="14"/>
        <w:szCs w:val="14"/>
        <w:lang w:val="it-IT"/>
      </w:rPr>
      <w:t xml:space="preserve"> </w:t>
    </w:r>
    <w:hyperlink r:id="rId1" w:history="1">
      <w:r w:rsidRPr="0025399F">
        <w:rPr>
          <w:rStyle w:val="Hyperlink"/>
          <w:rFonts w:ascii="Century Gothic" w:hAnsi="Century Gothic"/>
          <w:color w:val="auto"/>
          <w:spacing w:val="6"/>
          <w:sz w:val="14"/>
          <w:szCs w:val="14"/>
          <w:u w:val="none"/>
          <w:lang w:val="it-IT"/>
        </w:rPr>
        <w:t>info@speichertechnik.com</w:t>
      </w:r>
    </w:hyperlink>
    <w:r w:rsidRPr="0025399F">
      <w:rPr>
        <w:rFonts w:ascii="Century Gothic" w:hAnsi="Century Gothic"/>
        <w:spacing w:val="6"/>
        <w:sz w:val="14"/>
        <w:szCs w:val="14"/>
        <w:lang w:val="it-IT"/>
      </w:rPr>
      <w:t xml:space="preserve"> </w:t>
    </w:r>
    <w:r w:rsidRPr="00036588">
      <w:rPr>
        <w:rFonts w:ascii="Century Gothic" w:hAnsi="Century Gothic"/>
        <w:spacing w:val="6"/>
        <w:sz w:val="14"/>
        <w:szCs w:val="14"/>
      </w:rPr>
      <w:sym w:font="Wingdings" w:char="F09F"/>
    </w:r>
    <w:r w:rsidRPr="0025399F">
      <w:rPr>
        <w:rFonts w:ascii="Century Gothic" w:hAnsi="Century Gothic"/>
        <w:spacing w:val="6"/>
        <w:sz w:val="14"/>
        <w:szCs w:val="14"/>
        <w:lang w:val="it-IT"/>
      </w:rPr>
      <w:t xml:space="preserve"> </w:t>
    </w:r>
    <w:r w:rsidR="00D46DB5" w:rsidRPr="0025399F">
      <w:rPr>
        <w:rStyle w:val="Hyperlink"/>
        <w:rFonts w:ascii="Century Gothic" w:hAnsi="Century Gothic"/>
        <w:color w:val="auto"/>
        <w:spacing w:val="6"/>
        <w:sz w:val="14"/>
        <w:szCs w:val="14"/>
        <w:u w:val="none"/>
        <w:lang w:val="it-IT"/>
      </w:rPr>
      <w:t>www.speichertechnik.com</w:t>
    </w:r>
  </w:p>
  <w:p w14:paraId="425C976C" w14:textId="63F4EF89" w:rsidR="00D46DB5" w:rsidRPr="00036588" w:rsidRDefault="0025399F" w:rsidP="00D46DB5">
    <w:pPr>
      <w:spacing w:after="0" w:line="240" w:lineRule="auto"/>
      <w:jc w:val="right"/>
      <w:rPr>
        <w:rFonts w:ascii="Century Gothic" w:hAnsi="Century Gothic"/>
        <w:spacing w:val="6"/>
        <w:sz w:val="14"/>
        <w:szCs w:val="14"/>
      </w:rPr>
    </w:pPr>
    <w:r>
      <w:rPr>
        <w:rFonts w:ascii="Century Gothic" w:hAnsi="Century Gothic"/>
        <w:spacing w:val="6"/>
        <w:sz w:val="14"/>
        <w:szCs w:val="14"/>
      </w:rPr>
      <w:t>02/2020</w:t>
    </w:r>
    <w:r w:rsidR="00597DFA">
      <w:rPr>
        <w:rFonts w:ascii="Century Gothic" w:hAnsi="Century Gothic"/>
        <w:spacing w:val="6"/>
        <w:sz w:val="14"/>
        <w:szCs w:val="14"/>
      </w:rPr>
      <w:tab/>
    </w:r>
    <w:r w:rsidR="00597DFA">
      <w:rPr>
        <w:rFonts w:ascii="Century Gothic" w:hAnsi="Century Gothic"/>
        <w:spacing w:val="6"/>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2008C" w14:textId="77777777" w:rsidR="00FB47D4" w:rsidRDefault="00FB47D4" w:rsidP="00036588">
      <w:pPr>
        <w:spacing w:after="0" w:line="240" w:lineRule="auto"/>
      </w:pPr>
      <w:r>
        <w:separator/>
      </w:r>
    </w:p>
  </w:footnote>
  <w:footnote w:type="continuationSeparator" w:id="0">
    <w:p w14:paraId="4CA3C5C8" w14:textId="77777777" w:rsidR="00FB47D4" w:rsidRDefault="00FB47D4"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09962" w14:textId="77777777" w:rsidR="0025399F" w:rsidRPr="007848DE" w:rsidRDefault="0025399F" w:rsidP="0025399F">
    <w:pPr>
      <w:pStyle w:val="Kopfzeile"/>
      <w:rPr>
        <w:rFonts w:ascii="Century Gothic" w:hAnsi="Century Gothic"/>
        <w:noProof/>
        <w:sz w:val="46"/>
        <w:szCs w:val="46"/>
      </w:rPr>
    </w:pPr>
  </w:p>
  <w:p w14:paraId="4B8940D5" w14:textId="77777777" w:rsidR="0025399F" w:rsidRPr="002035FF" w:rsidRDefault="0025399F" w:rsidP="0025399F">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0288" behindDoc="1" locked="0" layoutInCell="1" allowOverlap="1" wp14:anchorId="3C99E8E1" wp14:editId="7787C651">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6B890B5C" w14:textId="77777777" w:rsidR="0025399F" w:rsidRPr="009F5A66" w:rsidRDefault="0025399F" w:rsidP="0025399F">
    <w:pPr>
      <w:pStyle w:val="Kopfzeile"/>
      <w:rPr>
        <w:rFonts w:ascii="Century Gothic" w:hAnsi="Century Gothic"/>
        <w:noProof/>
        <w:sz w:val="34"/>
        <w:szCs w:val="34"/>
      </w:rPr>
    </w:pPr>
    <w:r w:rsidRPr="009F5A66">
      <w:rPr>
        <w:rFonts w:ascii="Century Gothic" w:hAnsi="Century Gothic"/>
        <w:noProof/>
        <w:sz w:val="34"/>
        <w:szCs w:val="34"/>
      </w:rPr>
      <w:t xml:space="preserve">FRIONIC® </w:t>
    </w:r>
    <w:r>
      <w:rPr>
        <w:rFonts w:ascii="Century Gothic" w:hAnsi="Century Gothic"/>
        <w:noProof/>
        <w:sz w:val="34"/>
        <w:szCs w:val="34"/>
      </w:rPr>
      <w:t>FRS-BM</w:t>
    </w:r>
  </w:p>
  <w:p w14:paraId="73351E18" w14:textId="15243845" w:rsidR="00182B28" w:rsidRPr="0025399F" w:rsidRDefault="0025399F" w:rsidP="0025399F">
    <w:pPr>
      <w:pStyle w:val="Kopfzeile"/>
      <w:rPr>
        <w:rFonts w:ascii="Century Gothic" w:hAnsi="Century Gothic"/>
        <w:sz w:val="30"/>
        <w:szCs w:val="30"/>
      </w:rPr>
    </w:pPr>
    <w:r w:rsidRPr="007848DE">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2ED015AD" wp14:editId="7FDC583F">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7765B"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99FA8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122FA"/>
    <w:rsid w:val="00025CEE"/>
    <w:rsid w:val="00035F68"/>
    <w:rsid w:val="00036588"/>
    <w:rsid w:val="0005703C"/>
    <w:rsid w:val="0006238F"/>
    <w:rsid w:val="00071096"/>
    <w:rsid w:val="000768A0"/>
    <w:rsid w:val="00076EF7"/>
    <w:rsid w:val="00080B15"/>
    <w:rsid w:val="000C60D9"/>
    <w:rsid w:val="000D5498"/>
    <w:rsid w:val="000E0B53"/>
    <w:rsid w:val="000F61E2"/>
    <w:rsid w:val="00105D43"/>
    <w:rsid w:val="001272E7"/>
    <w:rsid w:val="00163975"/>
    <w:rsid w:val="00182B28"/>
    <w:rsid w:val="0019205D"/>
    <w:rsid w:val="001A41A6"/>
    <w:rsid w:val="001C6F1B"/>
    <w:rsid w:val="001D40B1"/>
    <w:rsid w:val="001E027E"/>
    <w:rsid w:val="001E03F4"/>
    <w:rsid w:val="001E10CD"/>
    <w:rsid w:val="00207C3D"/>
    <w:rsid w:val="0021038E"/>
    <w:rsid w:val="002302DC"/>
    <w:rsid w:val="00237AC3"/>
    <w:rsid w:val="00242E1D"/>
    <w:rsid w:val="00251986"/>
    <w:rsid w:val="0025399F"/>
    <w:rsid w:val="00285D29"/>
    <w:rsid w:val="00296239"/>
    <w:rsid w:val="002978D7"/>
    <w:rsid w:val="002C2A7E"/>
    <w:rsid w:val="002D1A22"/>
    <w:rsid w:val="002E6DF1"/>
    <w:rsid w:val="002E7763"/>
    <w:rsid w:val="002F7B9E"/>
    <w:rsid w:val="00300BF6"/>
    <w:rsid w:val="00341441"/>
    <w:rsid w:val="00342AC2"/>
    <w:rsid w:val="00357D74"/>
    <w:rsid w:val="0036170C"/>
    <w:rsid w:val="00362DC1"/>
    <w:rsid w:val="00364AA3"/>
    <w:rsid w:val="00373615"/>
    <w:rsid w:val="003741BA"/>
    <w:rsid w:val="0037609C"/>
    <w:rsid w:val="003870C1"/>
    <w:rsid w:val="003B34CE"/>
    <w:rsid w:val="003C4D67"/>
    <w:rsid w:val="003C7851"/>
    <w:rsid w:val="003D3B98"/>
    <w:rsid w:val="003D6B35"/>
    <w:rsid w:val="003F4C97"/>
    <w:rsid w:val="0041328D"/>
    <w:rsid w:val="004325C1"/>
    <w:rsid w:val="00442D77"/>
    <w:rsid w:val="004735A9"/>
    <w:rsid w:val="00475E28"/>
    <w:rsid w:val="004846CF"/>
    <w:rsid w:val="00484E76"/>
    <w:rsid w:val="00495369"/>
    <w:rsid w:val="00495404"/>
    <w:rsid w:val="004A14CC"/>
    <w:rsid w:val="004B0F61"/>
    <w:rsid w:val="004B2552"/>
    <w:rsid w:val="004B25D9"/>
    <w:rsid w:val="004B32A8"/>
    <w:rsid w:val="004D131D"/>
    <w:rsid w:val="004E4F34"/>
    <w:rsid w:val="004E63B9"/>
    <w:rsid w:val="004F2485"/>
    <w:rsid w:val="00537A7F"/>
    <w:rsid w:val="005436D8"/>
    <w:rsid w:val="00553D17"/>
    <w:rsid w:val="00554B3E"/>
    <w:rsid w:val="00557444"/>
    <w:rsid w:val="00564A8B"/>
    <w:rsid w:val="00572C5A"/>
    <w:rsid w:val="00574B56"/>
    <w:rsid w:val="00591540"/>
    <w:rsid w:val="00591776"/>
    <w:rsid w:val="00597DFA"/>
    <w:rsid w:val="005A0D6F"/>
    <w:rsid w:val="005B60AC"/>
    <w:rsid w:val="005C1EB1"/>
    <w:rsid w:val="005E3FC3"/>
    <w:rsid w:val="005F30CE"/>
    <w:rsid w:val="005F4250"/>
    <w:rsid w:val="00605F63"/>
    <w:rsid w:val="00607F68"/>
    <w:rsid w:val="006269EF"/>
    <w:rsid w:val="006336C4"/>
    <w:rsid w:val="0065366D"/>
    <w:rsid w:val="00663BCD"/>
    <w:rsid w:val="0067594B"/>
    <w:rsid w:val="006B1FDB"/>
    <w:rsid w:val="006D2253"/>
    <w:rsid w:val="006E13A3"/>
    <w:rsid w:val="006E1FE7"/>
    <w:rsid w:val="006F1AEC"/>
    <w:rsid w:val="006F4189"/>
    <w:rsid w:val="006F62C8"/>
    <w:rsid w:val="00701F35"/>
    <w:rsid w:val="007072C9"/>
    <w:rsid w:val="007176DD"/>
    <w:rsid w:val="00721588"/>
    <w:rsid w:val="007439D0"/>
    <w:rsid w:val="00757BE6"/>
    <w:rsid w:val="007600FC"/>
    <w:rsid w:val="0076201D"/>
    <w:rsid w:val="00773E4E"/>
    <w:rsid w:val="00780ED2"/>
    <w:rsid w:val="00782187"/>
    <w:rsid w:val="0078507B"/>
    <w:rsid w:val="007A42C4"/>
    <w:rsid w:val="007A7E60"/>
    <w:rsid w:val="007B3F4A"/>
    <w:rsid w:val="007B7315"/>
    <w:rsid w:val="007D535A"/>
    <w:rsid w:val="007D7EBD"/>
    <w:rsid w:val="007E3002"/>
    <w:rsid w:val="007F0797"/>
    <w:rsid w:val="007F0EC5"/>
    <w:rsid w:val="007F1034"/>
    <w:rsid w:val="007F21CE"/>
    <w:rsid w:val="00805BCD"/>
    <w:rsid w:val="0082525D"/>
    <w:rsid w:val="0083222E"/>
    <w:rsid w:val="00832665"/>
    <w:rsid w:val="00835389"/>
    <w:rsid w:val="008460D1"/>
    <w:rsid w:val="00857C6B"/>
    <w:rsid w:val="00864524"/>
    <w:rsid w:val="00870684"/>
    <w:rsid w:val="00882BC2"/>
    <w:rsid w:val="00894F87"/>
    <w:rsid w:val="008A1EB5"/>
    <w:rsid w:val="008B472D"/>
    <w:rsid w:val="008C0EA2"/>
    <w:rsid w:val="008C787F"/>
    <w:rsid w:val="008E4BE8"/>
    <w:rsid w:val="00907175"/>
    <w:rsid w:val="00924ED5"/>
    <w:rsid w:val="00937DD8"/>
    <w:rsid w:val="00941B7A"/>
    <w:rsid w:val="00943CFB"/>
    <w:rsid w:val="009614F9"/>
    <w:rsid w:val="00966D7B"/>
    <w:rsid w:val="009B388F"/>
    <w:rsid w:val="009B423F"/>
    <w:rsid w:val="009D1B07"/>
    <w:rsid w:val="009D2DEE"/>
    <w:rsid w:val="009D44B9"/>
    <w:rsid w:val="009D503F"/>
    <w:rsid w:val="009F5A66"/>
    <w:rsid w:val="00A10D7B"/>
    <w:rsid w:val="00A309FA"/>
    <w:rsid w:val="00A36490"/>
    <w:rsid w:val="00A43BB5"/>
    <w:rsid w:val="00A77CF1"/>
    <w:rsid w:val="00A829D1"/>
    <w:rsid w:val="00A97AF1"/>
    <w:rsid w:val="00AA37F5"/>
    <w:rsid w:val="00AB2679"/>
    <w:rsid w:val="00AB3526"/>
    <w:rsid w:val="00AD5CBE"/>
    <w:rsid w:val="00AE3BAB"/>
    <w:rsid w:val="00AE7298"/>
    <w:rsid w:val="00AF5A23"/>
    <w:rsid w:val="00AF7CED"/>
    <w:rsid w:val="00B053BA"/>
    <w:rsid w:val="00B108F7"/>
    <w:rsid w:val="00B110C6"/>
    <w:rsid w:val="00B11FCB"/>
    <w:rsid w:val="00B16A16"/>
    <w:rsid w:val="00B210CE"/>
    <w:rsid w:val="00B25958"/>
    <w:rsid w:val="00B25BE2"/>
    <w:rsid w:val="00B41812"/>
    <w:rsid w:val="00B62CC4"/>
    <w:rsid w:val="00B64BE6"/>
    <w:rsid w:val="00B660C1"/>
    <w:rsid w:val="00B725F4"/>
    <w:rsid w:val="00B76D62"/>
    <w:rsid w:val="00B87FA0"/>
    <w:rsid w:val="00B91162"/>
    <w:rsid w:val="00B91460"/>
    <w:rsid w:val="00BA5A52"/>
    <w:rsid w:val="00BC1474"/>
    <w:rsid w:val="00BC399C"/>
    <w:rsid w:val="00BF5E13"/>
    <w:rsid w:val="00C62467"/>
    <w:rsid w:val="00C635FB"/>
    <w:rsid w:val="00C720B1"/>
    <w:rsid w:val="00C84121"/>
    <w:rsid w:val="00C9242E"/>
    <w:rsid w:val="00C9562B"/>
    <w:rsid w:val="00CB2047"/>
    <w:rsid w:val="00CC2780"/>
    <w:rsid w:val="00CE4DD6"/>
    <w:rsid w:val="00CF1B3A"/>
    <w:rsid w:val="00CF7FE2"/>
    <w:rsid w:val="00D031EA"/>
    <w:rsid w:val="00D20E22"/>
    <w:rsid w:val="00D46DB5"/>
    <w:rsid w:val="00D532D2"/>
    <w:rsid w:val="00D760DB"/>
    <w:rsid w:val="00D76239"/>
    <w:rsid w:val="00D90CE4"/>
    <w:rsid w:val="00D9486E"/>
    <w:rsid w:val="00DA2BD1"/>
    <w:rsid w:val="00DD1881"/>
    <w:rsid w:val="00E1324A"/>
    <w:rsid w:val="00E355BA"/>
    <w:rsid w:val="00E433F3"/>
    <w:rsid w:val="00E44411"/>
    <w:rsid w:val="00E4467C"/>
    <w:rsid w:val="00E4556C"/>
    <w:rsid w:val="00E52AEE"/>
    <w:rsid w:val="00E54798"/>
    <w:rsid w:val="00E54C6D"/>
    <w:rsid w:val="00E54CD6"/>
    <w:rsid w:val="00E54DEB"/>
    <w:rsid w:val="00E63C94"/>
    <w:rsid w:val="00EA7827"/>
    <w:rsid w:val="00EC34F5"/>
    <w:rsid w:val="00EC635C"/>
    <w:rsid w:val="00ED11DA"/>
    <w:rsid w:val="00EE10B8"/>
    <w:rsid w:val="00F02DC5"/>
    <w:rsid w:val="00F06AAB"/>
    <w:rsid w:val="00F21ADF"/>
    <w:rsid w:val="00F414DD"/>
    <w:rsid w:val="00F46641"/>
    <w:rsid w:val="00F52174"/>
    <w:rsid w:val="00F52FF1"/>
    <w:rsid w:val="00F6289C"/>
    <w:rsid w:val="00F65849"/>
    <w:rsid w:val="00F667CC"/>
    <w:rsid w:val="00F67125"/>
    <w:rsid w:val="00FA24A4"/>
    <w:rsid w:val="00FB3F7C"/>
    <w:rsid w:val="00FB47D4"/>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447776390">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82D74-4A5B-4B5B-93E7-18E86D51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4542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Brandmayr</dc:creator>
  <cp:keywords/>
  <dc:description/>
  <cp:lastModifiedBy>christian.brandmayr@speichertechnik.com</cp:lastModifiedBy>
  <cp:revision>27</cp:revision>
  <cp:lastPrinted>2020-08-20T11:53:00Z</cp:lastPrinted>
  <dcterms:created xsi:type="dcterms:W3CDTF">2020-02-28T09:40:00Z</dcterms:created>
  <dcterms:modified xsi:type="dcterms:W3CDTF">2021-07-12T08:57:00Z</dcterms:modified>
</cp:coreProperties>
</file>