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DCC0" w14:textId="435980A1"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7A59F6">
        <w:rPr>
          <w:rFonts w:ascii="Century Gothic" w:hAnsi="Century Gothic"/>
          <w:b/>
          <w:bCs/>
          <w:color w:val="800080"/>
          <w:sz w:val="28"/>
          <w:szCs w:val="28"/>
        </w:rPr>
        <w:t>100</w:t>
      </w:r>
      <w:r w:rsidR="00843E82">
        <w:rPr>
          <w:rFonts w:ascii="Century Gothic" w:hAnsi="Century Gothic"/>
          <w:b/>
          <w:bCs/>
          <w:color w:val="800080"/>
          <w:sz w:val="28"/>
          <w:szCs w:val="28"/>
        </w:rPr>
        <w:t xml:space="preserve"> (Artikel Nr. 17024)</w:t>
      </w:r>
    </w:p>
    <w:p w14:paraId="686D5257" w14:textId="77777777"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14:paraId="44FCD455" w14:textId="012362CE"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sidR="007A59F6">
        <w:rPr>
          <w:rFonts w:ascii="Century Gothic" w:hAnsi="Century Gothic" w:cs="Arial"/>
          <w:b/>
          <w:bCs/>
          <w:color w:val="800080"/>
          <w:szCs w:val="18"/>
        </w:rPr>
        <w:t>100</w:t>
      </w:r>
    </w:p>
    <w:p w14:paraId="326AA86E" w14:textId="77777777"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14:paraId="40CC5ED9" w14:textId="7DC5F2BC"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7A59F6">
        <w:rPr>
          <w:rFonts w:cs="Arial"/>
          <w:sz w:val="18"/>
          <w:szCs w:val="18"/>
        </w:rPr>
        <w:t>100</w:t>
      </w:r>
      <w:r w:rsidR="006E7B56">
        <w:rPr>
          <w:rFonts w:cs="Arial"/>
          <w:sz w:val="18"/>
          <w:szCs w:val="18"/>
        </w:rPr>
        <w:t>0</w:t>
      </w:r>
      <w:r w:rsidRPr="00B053BA">
        <w:rPr>
          <w:rFonts w:cs="Arial"/>
          <w:sz w:val="18"/>
          <w:szCs w:val="18"/>
        </w:rPr>
        <w:t xml:space="preserve"> Liter</w:t>
      </w:r>
    </w:p>
    <w:p w14:paraId="7B5F9155" w14:textId="3DE71303"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7A59F6">
        <w:rPr>
          <w:rFonts w:cs="Arial"/>
          <w:sz w:val="18"/>
          <w:szCs w:val="18"/>
        </w:rPr>
        <w:t>85</w:t>
      </w:r>
      <w:r w:rsidR="006E7B56">
        <w:rPr>
          <w:rFonts w:cs="Arial"/>
          <w:sz w:val="18"/>
          <w:szCs w:val="18"/>
        </w:rPr>
        <w:t>0</w:t>
      </w:r>
      <w:r w:rsidRPr="00B053BA">
        <w:rPr>
          <w:rFonts w:cs="Arial"/>
          <w:sz w:val="18"/>
          <w:szCs w:val="18"/>
        </w:rPr>
        <w:t xml:space="preserve"> mm</w:t>
      </w:r>
    </w:p>
    <w:p w14:paraId="1C57564D" w14:textId="7B9ACF83"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sidR="007A59F6">
        <w:rPr>
          <w:rFonts w:cs="Arial"/>
          <w:sz w:val="18"/>
          <w:szCs w:val="18"/>
        </w:rPr>
        <w:t>1915</w:t>
      </w:r>
      <w:r w:rsidRPr="00B053BA">
        <w:rPr>
          <w:rFonts w:cs="Arial"/>
          <w:sz w:val="18"/>
          <w:szCs w:val="18"/>
        </w:rPr>
        <w:t xml:space="preserve"> mm</w:t>
      </w:r>
    </w:p>
    <w:p w14:paraId="5D969B84" w14:textId="49CFFF1A" w:rsidR="005149AB" w:rsidRPr="00B053BA" w:rsidRDefault="005149AB" w:rsidP="005149AB">
      <w:pPr>
        <w:rPr>
          <w:rFonts w:cs="Arial"/>
          <w:sz w:val="18"/>
          <w:szCs w:val="18"/>
        </w:rPr>
      </w:pPr>
      <w:proofErr w:type="spellStart"/>
      <w:r w:rsidRPr="00B053BA">
        <w:rPr>
          <w:rFonts w:cs="Arial"/>
          <w:sz w:val="18"/>
          <w:szCs w:val="18"/>
        </w:rPr>
        <w:t>Kipp</w:t>
      </w:r>
      <w:r>
        <w:rPr>
          <w:rFonts w:cs="Arial"/>
          <w:sz w:val="18"/>
          <w:szCs w:val="18"/>
        </w:rPr>
        <w:t>höhe</w:t>
      </w:r>
      <w:proofErr w:type="spellEnd"/>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r>
      <w:r w:rsidR="00FC12D9">
        <w:rPr>
          <w:rFonts w:cs="Arial"/>
          <w:sz w:val="18"/>
          <w:szCs w:val="18"/>
        </w:rPr>
        <w:t>2</w:t>
      </w:r>
      <w:r w:rsidR="007A59F6">
        <w:rPr>
          <w:rFonts w:cs="Arial"/>
          <w:sz w:val="18"/>
          <w:szCs w:val="18"/>
        </w:rPr>
        <w:t>035</w:t>
      </w:r>
      <w:r w:rsidRPr="00B053BA">
        <w:rPr>
          <w:rFonts w:cs="Arial"/>
          <w:sz w:val="18"/>
          <w:szCs w:val="18"/>
        </w:rPr>
        <w:t xml:space="preserve"> mm</w:t>
      </w:r>
    </w:p>
    <w:p w14:paraId="6DEB4846" w14:textId="77777777" w:rsidR="00843E82" w:rsidRDefault="00843E82" w:rsidP="00843E82">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14:paraId="76409A64" w14:textId="77777777" w:rsidR="00843E82" w:rsidRDefault="00843E82" w:rsidP="00843E82">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14:paraId="21A56A5F" w14:textId="77777777" w:rsidR="005149AB" w:rsidRPr="005E3FC3" w:rsidRDefault="005149AB" w:rsidP="005149AB">
      <w:pPr>
        <w:rPr>
          <w:rFonts w:cs="Arial"/>
          <w:sz w:val="18"/>
          <w:szCs w:val="18"/>
        </w:rPr>
      </w:pPr>
      <w:r w:rsidRPr="00B053BA">
        <w:rPr>
          <w:rFonts w:cs="Arial"/>
          <w:b/>
          <w:bCs/>
          <w:spacing w:val="-5"/>
          <w:sz w:val="18"/>
          <w:szCs w:val="18"/>
        </w:rPr>
        <w:t>Anschlüsse</w:t>
      </w:r>
    </w:p>
    <w:p w14:paraId="18A54E63" w14:textId="24F63797" w:rsidR="005149AB" w:rsidRPr="00843E82" w:rsidRDefault="005149AB" w:rsidP="00843E82">
      <w:pPr>
        <w:spacing w:after="120"/>
        <w:rPr>
          <w:rFonts w:cs="Arial"/>
          <w:sz w:val="1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14:paraId="01702F79" w14:textId="77777777" w:rsidR="00843E82" w:rsidRPr="00F21CB5" w:rsidRDefault="00843E82" w:rsidP="00843E82">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14:paraId="47D9EA15" w14:textId="77777777" w:rsidR="00843E82" w:rsidRDefault="00843E82" w:rsidP="00843E82">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14:paraId="0DF5F928" w14:textId="77777777" w:rsidR="00843E82" w:rsidRPr="00E275AD" w:rsidRDefault="00843E82" w:rsidP="00843E82">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14:paraId="30642416" w14:textId="77777777" w:rsidR="00843E82" w:rsidRPr="00E275AD" w:rsidRDefault="00843E82" w:rsidP="00843E82">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14:paraId="0CC92E72" w14:textId="77777777" w:rsidR="00843E82" w:rsidRDefault="00843E82" w:rsidP="00843E82">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14:paraId="27A47F76" w14:textId="77777777"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14:paraId="6CBA918E" w14:textId="0153B871"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843E82">
        <w:rPr>
          <w:rFonts w:cs="Arial"/>
          <w:sz w:val="18"/>
          <w:szCs w:val="18"/>
        </w:rPr>
        <w:t xml:space="preserve"> </w:t>
      </w:r>
      <w:r w:rsidR="00843E82"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14:paraId="4C6EDD8F" w14:textId="77777777"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14:paraId="5436A338" w14:textId="77777777"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14:paraId="4F20873D" w14:textId="77777777"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14:paraId="66BD794D" w14:textId="18FAEE33" w:rsidR="00843E82" w:rsidRDefault="00843E82" w:rsidP="00843E82">
      <w:pPr>
        <w:pStyle w:val="Default"/>
        <w:rPr>
          <w:sz w:val="18"/>
          <w:szCs w:val="18"/>
        </w:rPr>
      </w:pPr>
      <w:r>
        <w:rPr>
          <w:b/>
          <w:bCs/>
          <w:sz w:val="18"/>
          <w:szCs w:val="18"/>
        </w:rPr>
        <w:t>Peco-F Dämmung für WS-MV</w:t>
      </w:r>
      <w:r>
        <w:rPr>
          <w:b/>
          <w:bCs/>
          <w:sz w:val="18"/>
          <w:szCs w:val="18"/>
        </w:rPr>
        <w:t>100</w:t>
      </w:r>
      <w:r>
        <w:rPr>
          <w:b/>
          <w:bCs/>
          <w:sz w:val="18"/>
          <w:szCs w:val="18"/>
        </w:rPr>
        <w:t xml:space="preserve"> (Artikelnummer </w:t>
      </w:r>
      <w:r>
        <w:rPr>
          <w:b/>
          <w:bCs/>
          <w:sz w:val="18"/>
          <w:szCs w:val="18"/>
        </w:rPr>
        <w:t>17027</w:t>
      </w:r>
      <w:r>
        <w:rPr>
          <w:b/>
          <w:bCs/>
          <w:sz w:val="18"/>
          <w:szCs w:val="18"/>
        </w:rPr>
        <w:t xml:space="preserve">) </w:t>
      </w:r>
    </w:p>
    <w:p w14:paraId="0DE36B9F" w14:textId="77777777" w:rsidR="00843E82" w:rsidRDefault="00843E82" w:rsidP="00843E82">
      <w:pPr>
        <w:pStyle w:val="Default"/>
        <w:rPr>
          <w:sz w:val="18"/>
          <w:szCs w:val="18"/>
        </w:rPr>
      </w:pPr>
      <w:r>
        <w:rPr>
          <w:b/>
          <w:bCs/>
          <w:sz w:val="18"/>
          <w:szCs w:val="18"/>
        </w:rPr>
        <w:t xml:space="preserve">Segmente / Teilkreisschalen </w:t>
      </w:r>
      <w:proofErr w:type="spellStart"/>
      <w:r>
        <w:rPr>
          <w:b/>
          <w:bCs/>
          <w:sz w:val="18"/>
          <w:szCs w:val="18"/>
        </w:rPr>
        <w:t>Neopor</w:t>
      </w:r>
      <w:proofErr w:type="spellEnd"/>
      <w:r>
        <w:rPr>
          <w:b/>
          <w:bCs/>
          <w:sz w:val="18"/>
          <w:szCs w:val="18"/>
        </w:rPr>
        <w:t xml:space="preserve"> / Polyesterfaservlies </w:t>
      </w:r>
    </w:p>
    <w:p w14:paraId="68A474C5" w14:textId="77777777" w:rsidR="00843E82" w:rsidRDefault="00843E82" w:rsidP="00843E82">
      <w:pPr>
        <w:pStyle w:val="Default"/>
        <w:rPr>
          <w:sz w:val="18"/>
          <w:szCs w:val="18"/>
        </w:rPr>
      </w:pPr>
      <w:r>
        <w:rPr>
          <w:sz w:val="18"/>
          <w:szCs w:val="18"/>
        </w:rPr>
        <w:t xml:space="preserve">Die vorgefertigte Dämmung für die Wärmespeicher mit einer Stärke von 100 mm </w:t>
      </w:r>
      <w:proofErr w:type="spellStart"/>
      <w:r>
        <w:rPr>
          <w:sz w:val="18"/>
          <w:szCs w:val="18"/>
        </w:rPr>
        <w:t>Neopor</w:t>
      </w:r>
      <w:proofErr w:type="spellEnd"/>
      <w:r>
        <w:rPr>
          <w:sz w:val="18"/>
          <w:szCs w:val="18"/>
        </w:rPr>
        <w:t xml:space="preserve"> und 20 mm Vlies minimiert die Warmhalteverluste und garantiert eine energiesparende Betriebsweise </w:t>
      </w:r>
    </w:p>
    <w:p w14:paraId="0820AABF" w14:textId="77777777" w:rsidR="00843E82" w:rsidRPr="002C4E87" w:rsidRDefault="00843E82" w:rsidP="00843E82">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14:paraId="68431A8E" w14:textId="77777777" w:rsidR="00843E82" w:rsidRPr="002C4E87" w:rsidRDefault="00843E82" w:rsidP="00843E82">
      <w:pPr>
        <w:numPr>
          <w:ilvl w:val="0"/>
          <w:numId w:val="5"/>
        </w:numPr>
        <w:ind w:left="170" w:hanging="170"/>
        <w:contextualSpacing/>
        <w:rPr>
          <w:rFonts w:cs="Arial"/>
          <w:sz w:val="18"/>
          <w:szCs w:val="18"/>
        </w:rPr>
      </w:pPr>
      <w:r w:rsidRPr="002C4E87">
        <w:rPr>
          <w:rFonts w:cs="Arial"/>
          <w:sz w:val="18"/>
          <w:szCs w:val="18"/>
        </w:rPr>
        <w:t>Rohdichte 13 kg/m³, ohne CFC und HCFC</w:t>
      </w:r>
      <w:bookmarkStart w:id="0" w:name="_GoBack"/>
      <w:bookmarkEnd w:id="0"/>
    </w:p>
    <w:p w14:paraId="715EAA20" w14:textId="77777777" w:rsidR="00843E82" w:rsidRPr="002C4E87" w:rsidRDefault="00843E82" w:rsidP="00843E82">
      <w:pPr>
        <w:numPr>
          <w:ilvl w:val="0"/>
          <w:numId w:val="5"/>
        </w:numPr>
        <w:ind w:left="170" w:hanging="170"/>
        <w:contextualSpacing/>
        <w:rPr>
          <w:rFonts w:cs="Arial"/>
          <w:sz w:val="18"/>
          <w:szCs w:val="18"/>
        </w:rPr>
      </w:pPr>
      <w:r w:rsidRPr="002C4E87">
        <w:rPr>
          <w:rFonts w:cs="Arial"/>
          <w:sz w:val="18"/>
          <w:szCs w:val="18"/>
        </w:rPr>
        <w:t>Wärmeleitzahl (Lambda 0,032 W/</w:t>
      </w:r>
      <w:proofErr w:type="spellStart"/>
      <w:r w:rsidRPr="002C4E87">
        <w:rPr>
          <w:rFonts w:cs="Arial"/>
          <w:sz w:val="18"/>
          <w:szCs w:val="18"/>
        </w:rPr>
        <w:t>mK</w:t>
      </w:r>
      <w:proofErr w:type="spellEnd"/>
      <w:r w:rsidRPr="002C4E87">
        <w:rPr>
          <w:rFonts w:cs="Arial"/>
          <w:sz w:val="18"/>
          <w:szCs w:val="18"/>
        </w:rPr>
        <w:t>) bei 60°C (DIN EN 12667)</w:t>
      </w:r>
    </w:p>
    <w:p w14:paraId="57B18715" w14:textId="66A374E3" w:rsidR="00843E82" w:rsidRPr="002C4E87" w:rsidRDefault="00843E82" w:rsidP="00843E82">
      <w:pPr>
        <w:numPr>
          <w:ilvl w:val="0"/>
          <w:numId w:val="5"/>
        </w:numPr>
        <w:ind w:left="170" w:hanging="170"/>
        <w:contextualSpacing/>
        <w:rPr>
          <w:rFonts w:cs="Arial"/>
          <w:sz w:val="18"/>
          <w:szCs w:val="18"/>
        </w:rPr>
      </w:pPr>
      <w:r w:rsidRPr="002C4E87">
        <w:rPr>
          <w:rFonts w:cs="Arial"/>
          <w:sz w:val="18"/>
          <w:szCs w:val="18"/>
        </w:rPr>
        <w:t xml:space="preserve">Warmhalteverluste nach EN12897 bei 65°C: </w:t>
      </w:r>
      <w:r>
        <w:rPr>
          <w:rFonts w:cs="Arial"/>
          <w:sz w:val="18"/>
          <w:szCs w:val="18"/>
        </w:rPr>
        <w:t>9</w:t>
      </w:r>
      <w:r>
        <w:rPr>
          <w:rFonts w:cs="Arial"/>
          <w:sz w:val="18"/>
          <w:szCs w:val="18"/>
        </w:rPr>
        <w:t>8</w:t>
      </w:r>
      <w:r w:rsidRPr="002C4E87">
        <w:rPr>
          <w:rFonts w:cs="Arial"/>
          <w:sz w:val="18"/>
          <w:szCs w:val="18"/>
        </w:rPr>
        <w:t xml:space="preserve"> W</w:t>
      </w:r>
    </w:p>
    <w:p w14:paraId="721F7455" w14:textId="456249FE" w:rsidR="00E40B69" w:rsidRPr="00E40B69" w:rsidRDefault="00E40B69" w:rsidP="00843E82">
      <w:pPr>
        <w:autoSpaceDE w:val="0"/>
        <w:autoSpaceDN w:val="0"/>
        <w:adjustRightInd w:val="0"/>
      </w:pPr>
    </w:p>
    <w:sectPr w:rsidR="00E40B69" w:rsidRPr="00E40B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3B537" w14:textId="77777777" w:rsidR="00074E21" w:rsidRDefault="00074E21" w:rsidP="005149AB">
      <w:r>
        <w:separator/>
      </w:r>
    </w:p>
  </w:endnote>
  <w:endnote w:type="continuationSeparator" w:id="0">
    <w:p w14:paraId="32570D9A" w14:textId="77777777" w:rsidR="00074E21" w:rsidRDefault="00074E21"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8A2D" w14:textId="77777777" w:rsidR="00843E82" w:rsidRPr="00ED2E65" w:rsidRDefault="00843E82" w:rsidP="00843E82">
    <w:pPr>
      <w:rPr>
        <w:sz w:val="14"/>
        <w:szCs w:val="14"/>
      </w:rPr>
    </w:pPr>
    <w:bookmarkStart w:id="1" w:name="_Hlk33708276"/>
    <w:bookmarkStart w:id="2" w:name="_Hlk33708277"/>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14:paraId="6E45C520" w14:textId="77777777" w:rsidR="00843E82" w:rsidRPr="00ED2E65" w:rsidRDefault="00843E82" w:rsidP="00843E82">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info@speichertechnik.com</w:t>
      </w:r>
    </w:hyperlink>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2" w:history="1">
      <w:r w:rsidRPr="00ED2E65">
        <w:rPr>
          <w:spacing w:val="6"/>
          <w:sz w:val="14"/>
          <w:szCs w:val="14"/>
          <w:lang w:val="it-IT"/>
        </w:rPr>
        <w:t>www.speichertechnik.com</w:t>
      </w:r>
    </w:hyperlink>
  </w:p>
  <w:p w14:paraId="552A2298" w14:textId="5AE573C2" w:rsidR="005149AB" w:rsidRPr="00843E82" w:rsidRDefault="00843E82" w:rsidP="00843E82">
    <w:pPr>
      <w:jc w:val="right"/>
      <w:rPr>
        <w:spacing w:val="6"/>
        <w:sz w:val="14"/>
        <w:szCs w:val="14"/>
      </w:rPr>
    </w:pPr>
    <w:r w:rsidRPr="00ED2E65">
      <w:rPr>
        <w:spacing w:val="6"/>
        <w:sz w:val="14"/>
        <w:szCs w:val="14"/>
      </w:rPr>
      <w:t>02/2020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65E9" w14:textId="77777777" w:rsidR="00074E21" w:rsidRDefault="00074E21" w:rsidP="005149AB">
      <w:r>
        <w:separator/>
      </w:r>
    </w:p>
  </w:footnote>
  <w:footnote w:type="continuationSeparator" w:id="0">
    <w:p w14:paraId="45273024" w14:textId="77777777" w:rsidR="00074E21" w:rsidRDefault="00074E21"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7E37" w14:textId="77777777" w:rsidR="00843E82" w:rsidRPr="00D070E7" w:rsidRDefault="00843E82" w:rsidP="00843E82">
    <w:pPr>
      <w:tabs>
        <w:tab w:val="center" w:pos="4536"/>
        <w:tab w:val="right" w:pos="9072"/>
      </w:tabs>
      <w:rPr>
        <w:sz w:val="46"/>
        <w:szCs w:val="46"/>
      </w:rPr>
    </w:pPr>
  </w:p>
  <w:p w14:paraId="52FE0BF9" w14:textId="77777777" w:rsidR="00843E82" w:rsidRPr="00D070E7" w:rsidRDefault="00843E82" w:rsidP="00843E82">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546C07A5" wp14:editId="4F6E3063">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14:paraId="771E435E" w14:textId="77777777" w:rsidR="00843E82" w:rsidRPr="00D070E7" w:rsidRDefault="00843E82" w:rsidP="00843E82">
    <w:pPr>
      <w:tabs>
        <w:tab w:val="center" w:pos="4536"/>
        <w:tab w:val="right" w:pos="9072"/>
      </w:tabs>
      <w:rPr>
        <w:sz w:val="34"/>
        <w:szCs w:val="34"/>
      </w:rPr>
    </w:pPr>
    <w:r w:rsidRPr="00D070E7">
      <w:rPr>
        <w:sz w:val="34"/>
        <w:szCs w:val="34"/>
      </w:rPr>
      <w:t>Wärmespeicher</w:t>
    </w:r>
  </w:p>
  <w:p w14:paraId="32AD341B" w14:textId="77777777" w:rsidR="00843E82" w:rsidRPr="00843E82" w:rsidRDefault="00843E82">
    <w:pPr>
      <w:pStyle w:val="Kopfzeile"/>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074E21"/>
    <w:rsid w:val="000E42BA"/>
    <w:rsid w:val="00240233"/>
    <w:rsid w:val="002618B8"/>
    <w:rsid w:val="004454E1"/>
    <w:rsid w:val="0044609B"/>
    <w:rsid w:val="005149AB"/>
    <w:rsid w:val="005331D7"/>
    <w:rsid w:val="005F7070"/>
    <w:rsid w:val="006E7B56"/>
    <w:rsid w:val="0070227A"/>
    <w:rsid w:val="00746275"/>
    <w:rsid w:val="007A59F6"/>
    <w:rsid w:val="007B5C71"/>
    <w:rsid w:val="007E419E"/>
    <w:rsid w:val="00843E82"/>
    <w:rsid w:val="008D2044"/>
    <w:rsid w:val="00B615A8"/>
    <w:rsid w:val="00BE3220"/>
    <w:rsid w:val="00C974DC"/>
    <w:rsid w:val="00D3170B"/>
    <w:rsid w:val="00D43898"/>
    <w:rsid w:val="00DE795A"/>
    <w:rsid w:val="00E40B69"/>
    <w:rsid w:val="00E84F6C"/>
    <w:rsid w:val="00EB2D6A"/>
    <w:rsid w:val="00F45F7D"/>
    <w:rsid w:val="00FC12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4F9D"/>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843E82"/>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4</cp:revision>
  <cp:lastPrinted>2019-10-29T12:58:00Z</cp:lastPrinted>
  <dcterms:created xsi:type="dcterms:W3CDTF">2019-10-29T12:59:00Z</dcterms:created>
  <dcterms:modified xsi:type="dcterms:W3CDTF">2020-02-27T14:16:00Z</dcterms:modified>
</cp:coreProperties>
</file>